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510" w:rsidRDefault="00A2258E">
      <w:pPr>
        <w:pStyle w:val="a4"/>
        <w:spacing w:before="0" w:beforeAutospacing="0" w:after="0" w:afterAutospacing="0" w:line="560" w:lineRule="exact"/>
        <w:jc w:val="center"/>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color w:val="000000"/>
          <w:sz w:val="44"/>
          <w:szCs w:val="44"/>
        </w:rPr>
        <w:t>江西冶金职业技术学院2021年</w:t>
      </w:r>
      <w:r>
        <w:rPr>
          <w:rFonts w:ascii="方正小标宋简体" w:eastAsia="方正小标宋简体" w:hAnsi="方正小标宋简体" w:cs="方正小标宋简体" w:hint="eastAsia"/>
          <w:b/>
          <w:sz w:val="44"/>
          <w:szCs w:val="44"/>
        </w:rPr>
        <w:t>高职</w:t>
      </w:r>
    </w:p>
    <w:p w:rsidR="005B3510" w:rsidRDefault="00A2258E">
      <w:pPr>
        <w:pStyle w:val="a4"/>
        <w:spacing w:before="0" w:beforeAutospacing="0" w:after="0" w:afterAutospacing="0" w:line="560" w:lineRule="exact"/>
        <w:jc w:val="center"/>
        <w:rPr>
          <w:rFonts w:ascii="方正小标宋简体" w:eastAsia="方正小标宋简体" w:hAnsi="方正小标宋简体" w:cs="方正小标宋简体"/>
          <w:b/>
          <w:color w:val="000000"/>
          <w:sz w:val="44"/>
          <w:szCs w:val="44"/>
        </w:rPr>
      </w:pPr>
      <w:r>
        <w:rPr>
          <w:rFonts w:ascii="方正小标宋简体" w:eastAsia="方正小标宋简体" w:hAnsi="方正小标宋简体" w:cs="方正小标宋简体" w:hint="eastAsia"/>
          <w:b/>
          <w:sz w:val="44"/>
          <w:szCs w:val="44"/>
        </w:rPr>
        <w:t>扩招社会人员专项招生考试工作实施方案</w:t>
      </w:r>
    </w:p>
    <w:p w:rsidR="005B3510" w:rsidRDefault="005B3510">
      <w:pPr>
        <w:spacing w:line="560" w:lineRule="exact"/>
        <w:ind w:firstLineChars="200" w:firstLine="640"/>
        <w:rPr>
          <w:rFonts w:ascii="仿宋_GB2312" w:eastAsia="仿宋_GB2312" w:hAnsi="仿宋_GB2312" w:cs="仿宋_GB2312"/>
          <w:sz w:val="32"/>
          <w:szCs w:val="32"/>
        </w:rPr>
      </w:pPr>
    </w:p>
    <w:p w:rsidR="005B3510" w:rsidRDefault="00A2258E">
      <w:pPr>
        <w:spacing w:line="560" w:lineRule="exact"/>
        <w:jc w:val="left"/>
        <w:rPr>
          <w:rFonts w:ascii="仿宋" w:eastAsia="仿宋" w:hAnsi="仿宋" w:cs="仿宋"/>
          <w:sz w:val="32"/>
          <w:szCs w:val="32"/>
        </w:rPr>
      </w:pPr>
      <w:r>
        <w:rPr>
          <w:rFonts w:ascii="仿宋" w:eastAsia="仿宋" w:hAnsi="仿宋" w:cs="仿宋" w:hint="eastAsia"/>
          <w:sz w:val="32"/>
          <w:szCs w:val="32"/>
        </w:rPr>
        <w:t xml:space="preserve">    根据《关于做好江西省2021年高职扩招社会人员专项招生考试工作的通知》（</w:t>
      </w:r>
      <w:proofErr w:type="gramStart"/>
      <w:r>
        <w:rPr>
          <w:rFonts w:ascii="仿宋" w:eastAsia="仿宋" w:hAnsi="仿宋" w:cs="仿宋" w:hint="eastAsia"/>
          <w:sz w:val="32"/>
          <w:szCs w:val="32"/>
        </w:rPr>
        <w:t>赣教考字</w:t>
      </w:r>
      <w:proofErr w:type="gramEnd"/>
      <w:r>
        <w:rPr>
          <w:rFonts w:ascii="仿宋" w:eastAsia="仿宋" w:hAnsi="仿宋" w:cs="仿宋" w:hint="eastAsia"/>
          <w:sz w:val="32"/>
          <w:szCs w:val="32"/>
        </w:rPr>
        <w:t>〔2021〕49号）、《关于印发＜2021年度江西省高等职业院校扩招专项工作实施方案＞的通知》（赣教职成字〔2021〕23号）等文件精神，为做好本次高职扩招专项工作，特制定本实施方案。</w:t>
      </w:r>
    </w:p>
    <w:p w:rsidR="005B3510" w:rsidRDefault="00A2258E">
      <w:pPr>
        <w:spacing w:line="560" w:lineRule="exact"/>
        <w:ind w:firstLineChars="200" w:firstLine="643"/>
        <w:jc w:val="left"/>
        <w:rPr>
          <w:rFonts w:ascii="黑体" w:eastAsia="黑体" w:hAnsi="黑体" w:cs="黑体"/>
          <w:b/>
          <w:bCs/>
          <w:sz w:val="32"/>
          <w:szCs w:val="32"/>
        </w:rPr>
      </w:pPr>
      <w:r>
        <w:rPr>
          <w:rFonts w:ascii="黑体" w:eastAsia="黑体" w:hAnsi="黑体" w:cs="黑体" w:hint="eastAsia"/>
          <w:b/>
          <w:bCs/>
          <w:sz w:val="32"/>
          <w:szCs w:val="32"/>
        </w:rPr>
        <w:t>一、指导思想</w:t>
      </w:r>
    </w:p>
    <w:p w:rsidR="005B3510" w:rsidRDefault="00A2258E">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以习近平新时代中国特色社会主义思想为指导，贯彻落实《国家职业教育改革实施方案》《江西省职业教育改革实施方案》精神，</w:t>
      </w:r>
      <w:r>
        <w:rPr>
          <w:rFonts w:ascii="仿宋" w:eastAsia="仿宋" w:hAnsi="仿宋" w:cs="宋体" w:hint="eastAsia"/>
          <w:spacing w:val="15"/>
          <w:kern w:val="0"/>
          <w:sz w:val="32"/>
          <w:szCs w:val="32"/>
        </w:rPr>
        <w:t>适应我省产业升级和经济结构调整对技术技能人才的迫切需求，</w:t>
      </w:r>
      <w:r>
        <w:rPr>
          <w:rFonts w:ascii="仿宋" w:eastAsia="仿宋" w:hAnsi="仿宋" w:cs="仿宋" w:hint="eastAsia"/>
          <w:sz w:val="32"/>
          <w:szCs w:val="32"/>
        </w:rPr>
        <w:t>办好面向社会、面向人人的现代职业教育，努力提高职业教育办学质量，促进我校高等职业教育健康可持续发展，助力更多青年凭借一技之长实现人生价值，更好地为区域经济和社会发展服务。</w:t>
      </w:r>
    </w:p>
    <w:p w:rsidR="005B3510" w:rsidRDefault="00A2258E">
      <w:pPr>
        <w:spacing w:line="560" w:lineRule="exact"/>
        <w:ind w:left="643"/>
        <w:rPr>
          <w:rFonts w:ascii="黑体" w:eastAsia="黑体" w:hAnsi="黑体" w:cs="黑体"/>
          <w:b/>
          <w:bCs/>
          <w:sz w:val="32"/>
          <w:szCs w:val="32"/>
        </w:rPr>
      </w:pPr>
      <w:r>
        <w:rPr>
          <w:rFonts w:ascii="黑体" w:eastAsia="黑体" w:hAnsi="黑体" w:cs="黑体" w:hint="eastAsia"/>
          <w:b/>
          <w:bCs/>
          <w:sz w:val="32"/>
          <w:szCs w:val="32"/>
        </w:rPr>
        <w:t>二、组织领导</w:t>
      </w:r>
    </w:p>
    <w:p w:rsidR="005B3510" w:rsidRDefault="00A2258E">
      <w:pPr>
        <w:spacing w:line="560" w:lineRule="exact"/>
        <w:rPr>
          <w:rFonts w:ascii="楷体" w:eastAsia="楷体" w:hAnsi="楷体" w:cs="楷体"/>
          <w:b/>
          <w:bCs/>
          <w:sz w:val="32"/>
          <w:szCs w:val="32"/>
        </w:rPr>
      </w:pPr>
      <w:r>
        <w:rPr>
          <w:rFonts w:ascii="楷体" w:eastAsia="楷体" w:hAnsi="楷体" w:cs="楷体" w:hint="eastAsia"/>
          <w:b/>
          <w:bCs/>
          <w:spacing w:val="-2"/>
          <w:sz w:val="32"/>
          <w:szCs w:val="32"/>
        </w:rPr>
        <w:t xml:space="preserve">   （一）</w:t>
      </w:r>
      <w:r>
        <w:rPr>
          <w:rFonts w:ascii="楷体" w:eastAsia="楷体" w:hAnsi="楷体" w:cs="楷体" w:hint="eastAsia"/>
          <w:b/>
          <w:bCs/>
          <w:sz w:val="32"/>
          <w:szCs w:val="32"/>
        </w:rPr>
        <w:t>扩招专项工作领导小组</w:t>
      </w:r>
    </w:p>
    <w:p w:rsidR="005B3510" w:rsidRDefault="00A2258E">
      <w:pPr>
        <w:spacing w:line="560" w:lineRule="exact"/>
        <w:ind w:firstLineChars="200" w:firstLine="640"/>
        <w:rPr>
          <w:rFonts w:ascii="仿宋" w:eastAsia="仿宋" w:hAnsi="仿宋"/>
          <w:sz w:val="32"/>
          <w:szCs w:val="32"/>
        </w:rPr>
      </w:pPr>
      <w:r>
        <w:rPr>
          <w:rFonts w:ascii="仿宋" w:eastAsia="仿宋" w:hAnsi="仿宋" w:hint="eastAsia"/>
          <w:sz w:val="32"/>
          <w:szCs w:val="32"/>
        </w:rPr>
        <w:t>成立由党委书记、院长任组长，相关副校长任副组长，招生就业处、教务处、总务处、安全保卫处、宣传部、纪委办、科研与质量提升中心、财务处等部门负责人任组员的</w:t>
      </w:r>
      <w:r>
        <w:rPr>
          <w:rFonts w:ascii="仿宋" w:eastAsia="仿宋" w:hAnsi="仿宋" w:cs="仿宋" w:hint="eastAsia"/>
          <w:bCs/>
          <w:sz w:val="32"/>
          <w:szCs w:val="32"/>
        </w:rPr>
        <w:t>扩招专项工作领导小组</w:t>
      </w:r>
      <w:r>
        <w:rPr>
          <w:rFonts w:ascii="仿宋" w:eastAsia="仿宋" w:hAnsi="仿宋" w:hint="eastAsia"/>
          <w:sz w:val="32"/>
          <w:szCs w:val="32"/>
        </w:rPr>
        <w:t>。下设招生工作组、考</w:t>
      </w:r>
      <w:proofErr w:type="gramStart"/>
      <w:r>
        <w:rPr>
          <w:rFonts w:ascii="仿宋" w:eastAsia="仿宋" w:hAnsi="仿宋" w:hint="eastAsia"/>
          <w:sz w:val="32"/>
          <w:szCs w:val="32"/>
        </w:rPr>
        <w:t>务</w:t>
      </w:r>
      <w:proofErr w:type="gramEnd"/>
      <w:r>
        <w:rPr>
          <w:rFonts w:ascii="仿宋" w:eastAsia="仿宋" w:hAnsi="仿宋" w:hint="eastAsia"/>
          <w:sz w:val="32"/>
          <w:szCs w:val="32"/>
        </w:rPr>
        <w:t>工作组、医疗后勤保障组、安全保卫组、信息宣传组、纪律检查组、成绩复核组、费用</w:t>
      </w:r>
      <w:proofErr w:type="gramStart"/>
      <w:r>
        <w:rPr>
          <w:rFonts w:ascii="仿宋" w:eastAsia="仿宋" w:hAnsi="仿宋" w:hint="eastAsia"/>
          <w:sz w:val="32"/>
          <w:szCs w:val="32"/>
        </w:rPr>
        <w:t>收缴组</w:t>
      </w:r>
      <w:proofErr w:type="gramEnd"/>
      <w:r>
        <w:rPr>
          <w:rFonts w:ascii="仿宋" w:eastAsia="仿宋" w:hAnsi="仿宋" w:hint="eastAsia"/>
          <w:sz w:val="32"/>
          <w:szCs w:val="32"/>
        </w:rPr>
        <w:t>等8个工作小组，纪委全程参与高职扩招工作的监督检查。</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组  长：杨乐文、郭志江</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副组长：李茂旺、谢向莹、谢翀、彭全、潘山</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组  员：张春芽、张相根、何志昌、彭德胜、黄平文、敖卫东、潘有崇、周琼</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lastRenderedPageBreak/>
        <w:t>领导下组下设扩招工作办公室，设在招生就业处，具体负责扩招工作的统筹协调、工作安排及其他日常事务，由招生就业处处长兼任办公室主任。</w:t>
      </w:r>
    </w:p>
    <w:p w:rsidR="005B3510" w:rsidRDefault="00A2258E">
      <w:pPr>
        <w:spacing w:line="560" w:lineRule="exact"/>
        <w:ind w:firstLineChars="200" w:firstLine="634"/>
        <w:rPr>
          <w:rFonts w:ascii="黑体" w:eastAsia="黑体" w:hAnsi="黑体" w:cs="黑体"/>
          <w:b/>
          <w:bCs/>
          <w:spacing w:val="-2"/>
          <w:sz w:val="32"/>
          <w:szCs w:val="32"/>
        </w:rPr>
      </w:pPr>
      <w:r>
        <w:rPr>
          <w:rFonts w:ascii="黑体" w:eastAsia="黑体" w:hAnsi="黑体" w:cs="黑体" w:hint="eastAsia"/>
          <w:b/>
          <w:bCs/>
          <w:spacing w:val="-2"/>
          <w:sz w:val="32"/>
          <w:szCs w:val="32"/>
        </w:rPr>
        <w:t>（二）各工作小组职责</w:t>
      </w:r>
    </w:p>
    <w:p w:rsidR="005B3510" w:rsidRDefault="00A2258E">
      <w:pPr>
        <w:spacing w:line="56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 xml:space="preserve"> 1.招生工作组</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（1）组长：张春芽</w:t>
      </w:r>
    </w:p>
    <w:p w:rsidR="005B3510" w:rsidRDefault="00A2258E">
      <w:pPr>
        <w:spacing w:line="560" w:lineRule="exact"/>
        <w:ind w:firstLineChars="200" w:firstLine="640"/>
        <w:rPr>
          <w:rFonts w:ascii="仿宋" w:eastAsia="仿宋" w:hAnsi="仿宋"/>
          <w:sz w:val="32"/>
          <w:szCs w:val="32"/>
        </w:rPr>
      </w:pPr>
      <w:r>
        <w:rPr>
          <w:rFonts w:ascii="仿宋" w:eastAsia="仿宋" w:hAnsi="仿宋" w:hint="eastAsia"/>
          <w:sz w:val="32"/>
          <w:szCs w:val="32"/>
        </w:rPr>
        <w:t>（2）组员：招生就业处全体教职工</w:t>
      </w:r>
    </w:p>
    <w:p w:rsidR="005B3510" w:rsidRDefault="00A2258E">
      <w:pPr>
        <w:spacing w:line="560" w:lineRule="exact"/>
        <w:ind w:firstLineChars="200" w:firstLine="640"/>
        <w:rPr>
          <w:rFonts w:ascii="仿宋" w:eastAsia="仿宋" w:hAnsi="仿宋" w:cs="仿宋"/>
          <w:sz w:val="32"/>
          <w:szCs w:val="32"/>
        </w:rPr>
      </w:pPr>
      <w:r>
        <w:rPr>
          <w:rFonts w:ascii="仿宋" w:eastAsia="仿宋" w:hAnsi="仿宋" w:hint="eastAsia"/>
          <w:sz w:val="32"/>
          <w:szCs w:val="32"/>
        </w:rPr>
        <w:t>（3）职责：负责制定并上报扩招工作方案；做好扩招政策宣传；组织扩招生源在规定的时间内进行报名；组织好考生体检；负责考生</w:t>
      </w:r>
      <w:r>
        <w:rPr>
          <w:rFonts w:ascii="仿宋" w:eastAsia="仿宋" w:hAnsi="仿宋" w:cs="仿宋" w:hint="eastAsia"/>
          <w:sz w:val="32"/>
          <w:szCs w:val="32"/>
        </w:rPr>
        <w:t>报考资格的确认、印制并发放准考证、办理考生录取手续、寄发考生录取通知书等。</w:t>
      </w:r>
    </w:p>
    <w:p w:rsidR="005B3510" w:rsidRDefault="00A2258E">
      <w:pPr>
        <w:spacing w:line="56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 xml:space="preserve"> 2.考</w:t>
      </w:r>
      <w:proofErr w:type="gramStart"/>
      <w:r>
        <w:rPr>
          <w:rFonts w:ascii="楷体" w:eastAsia="楷体" w:hAnsi="楷体" w:cs="楷体" w:hint="eastAsia"/>
          <w:b/>
          <w:sz w:val="32"/>
          <w:szCs w:val="32"/>
        </w:rPr>
        <w:t>务</w:t>
      </w:r>
      <w:proofErr w:type="gramEnd"/>
      <w:r>
        <w:rPr>
          <w:rFonts w:ascii="楷体" w:eastAsia="楷体" w:hAnsi="楷体" w:cs="楷体" w:hint="eastAsia"/>
          <w:b/>
          <w:sz w:val="32"/>
          <w:szCs w:val="32"/>
        </w:rPr>
        <w:t>工作组</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（1）组长：何志昌</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（2）组员：根据工作需要，从各教学单位、保卫处及其他相关部门抽调组建，具体名单届时详见考试秩序册。</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（3）职责：按照国家教育考试安全保密工作要求，细化完善疫情期间考试安全保密、命题制卷、试卷分发、组织实施、评分统分、监督管理等办法；对考</w:t>
      </w:r>
      <w:proofErr w:type="gramStart"/>
      <w:r>
        <w:rPr>
          <w:rFonts w:ascii="仿宋" w:eastAsia="仿宋" w:hAnsi="仿宋" w:hint="eastAsia"/>
          <w:sz w:val="32"/>
          <w:szCs w:val="32"/>
        </w:rPr>
        <w:t>务</w:t>
      </w:r>
      <w:proofErr w:type="gramEnd"/>
      <w:r>
        <w:rPr>
          <w:rFonts w:ascii="仿宋" w:eastAsia="仿宋" w:hAnsi="仿宋" w:hint="eastAsia"/>
          <w:sz w:val="32"/>
          <w:szCs w:val="32"/>
        </w:rPr>
        <w:t>人员开展疫情防控和考试安全培训；加强对考</w:t>
      </w:r>
      <w:proofErr w:type="gramStart"/>
      <w:r>
        <w:rPr>
          <w:rFonts w:ascii="仿宋" w:eastAsia="仿宋" w:hAnsi="仿宋" w:hint="eastAsia"/>
          <w:sz w:val="32"/>
          <w:szCs w:val="32"/>
        </w:rPr>
        <w:t>务</w:t>
      </w:r>
      <w:proofErr w:type="gramEnd"/>
      <w:r>
        <w:rPr>
          <w:rFonts w:ascii="仿宋" w:eastAsia="仿宋" w:hAnsi="仿宋" w:hint="eastAsia"/>
          <w:sz w:val="32"/>
          <w:szCs w:val="32"/>
        </w:rPr>
        <w:t>人员的岗前培训和警示教育，强化安全保密意识和遵纪守法意识；负责组织专家进行试卷的命题和保密；合理安排考场，保持考生座位合理的间距，确保考场通风良好；按照疫情防控的有关规定，设置隔离考场或备用考场；查验考生身份；严肃监考纪律，严格考场管理，组织实施考务工作；试卷的印制、发放、回收、评定、审核、封装；处理考试中出现的问题；统计、汇总考试成绩等。</w:t>
      </w:r>
    </w:p>
    <w:p w:rsidR="005B3510" w:rsidRDefault="00A2258E">
      <w:pPr>
        <w:spacing w:line="560" w:lineRule="exact"/>
        <w:ind w:firstLineChars="200" w:firstLine="643"/>
        <w:jc w:val="left"/>
        <w:rPr>
          <w:rFonts w:ascii="仿宋" w:eastAsia="仿宋" w:hAnsi="仿宋"/>
          <w:b/>
          <w:sz w:val="32"/>
          <w:szCs w:val="32"/>
        </w:rPr>
      </w:pPr>
      <w:r>
        <w:rPr>
          <w:rFonts w:ascii="仿宋" w:eastAsia="仿宋" w:hAnsi="仿宋" w:hint="eastAsia"/>
          <w:b/>
          <w:sz w:val="32"/>
          <w:szCs w:val="32"/>
        </w:rPr>
        <w:t xml:space="preserve"> </w:t>
      </w:r>
      <w:r>
        <w:rPr>
          <w:rFonts w:ascii="楷体" w:eastAsia="楷体" w:hAnsi="楷体" w:cs="楷体" w:hint="eastAsia"/>
          <w:b/>
          <w:sz w:val="32"/>
          <w:szCs w:val="32"/>
        </w:rPr>
        <w:t>3.后勤保障组</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（1）组长：彭德胜</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lastRenderedPageBreak/>
        <w:t>（2）组员：根据工作需要，从总务处、资产管理处、党政办及其他相关部门抽调组建。</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（3）职责：准备充足的防护物资及疫情应急处置所需设施、设备和物资，配备应急车辆，确保应急工作顺利开展；测试确认及考试当天，一旦发现异常情况，按规定启动学校新冠应急预案；</w:t>
      </w:r>
      <w:r>
        <w:rPr>
          <w:rFonts w:ascii="仿宋" w:eastAsia="仿宋" w:hAnsi="仿宋" w:cs="仿宋" w:hint="eastAsia"/>
          <w:bCs/>
          <w:sz w:val="32"/>
          <w:szCs w:val="32"/>
        </w:rPr>
        <w:t>11月28日</w:t>
      </w:r>
      <w:r>
        <w:rPr>
          <w:rFonts w:ascii="仿宋" w:eastAsia="仿宋" w:hAnsi="仿宋" w:hint="eastAsia"/>
          <w:sz w:val="32"/>
          <w:szCs w:val="32"/>
        </w:rPr>
        <w:t>前在每个考场的相应卫生间放置适量洗手液、消毒药水供学生临时使用；11月28日及考试结束后对所有考场、考场卫生间、考</w:t>
      </w:r>
      <w:proofErr w:type="gramStart"/>
      <w:r>
        <w:rPr>
          <w:rFonts w:ascii="仿宋" w:eastAsia="仿宋" w:hAnsi="仿宋" w:hint="eastAsia"/>
          <w:sz w:val="32"/>
          <w:szCs w:val="32"/>
        </w:rPr>
        <w:t>务</w:t>
      </w:r>
      <w:proofErr w:type="gramEnd"/>
      <w:r>
        <w:rPr>
          <w:rFonts w:ascii="仿宋" w:eastAsia="仿宋" w:hAnsi="仿宋" w:hint="eastAsia"/>
          <w:sz w:val="32"/>
          <w:szCs w:val="32"/>
        </w:rPr>
        <w:t>办公室等考</w:t>
      </w:r>
      <w:proofErr w:type="gramStart"/>
      <w:r>
        <w:rPr>
          <w:rFonts w:ascii="仿宋" w:eastAsia="仿宋" w:hAnsi="仿宋" w:hint="eastAsia"/>
          <w:sz w:val="32"/>
          <w:szCs w:val="32"/>
        </w:rPr>
        <w:t>务</w:t>
      </w:r>
      <w:proofErr w:type="gramEnd"/>
      <w:r>
        <w:rPr>
          <w:rFonts w:ascii="仿宋" w:eastAsia="仿宋" w:hAnsi="仿宋" w:hint="eastAsia"/>
          <w:sz w:val="32"/>
          <w:szCs w:val="32"/>
        </w:rPr>
        <w:t>人员、考生即将接触或已接触的相关场所进行全面消毒；测试确认及考试当天保持校园卫生的干净整洁；</w:t>
      </w:r>
      <w:r>
        <w:rPr>
          <w:rFonts w:ascii="仿宋" w:eastAsia="仿宋" w:hAnsi="仿宋" w:cs="仿宋" w:hint="eastAsia"/>
          <w:sz w:val="32"/>
          <w:szCs w:val="32"/>
        </w:rPr>
        <w:t>派医护人员进驻考场，随时处理考生身体不适等突发状况</w:t>
      </w:r>
      <w:r>
        <w:rPr>
          <w:rFonts w:ascii="仿宋" w:eastAsia="仿宋" w:hAnsi="仿宋" w:hint="eastAsia"/>
          <w:sz w:val="32"/>
          <w:szCs w:val="32"/>
        </w:rPr>
        <w:t>；积极协助考</w:t>
      </w:r>
      <w:proofErr w:type="gramStart"/>
      <w:r>
        <w:rPr>
          <w:rFonts w:ascii="仿宋" w:eastAsia="仿宋" w:hAnsi="仿宋" w:hint="eastAsia"/>
          <w:sz w:val="32"/>
          <w:szCs w:val="32"/>
        </w:rPr>
        <w:t>务</w:t>
      </w:r>
      <w:proofErr w:type="gramEnd"/>
      <w:r>
        <w:rPr>
          <w:rFonts w:ascii="仿宋" w:eastAsia="仿宋" w:hAnsi="仿宋" w:hint="eastAsia"/>
          <w:sz w:val="32"/>
          <w:szCs w:val="32"/>
        </w:rPr>
        <w:t>工作组、安全保卫组等各组做好疫情处置工作；</w:t>
      </w:r>
      <w:r>
        <w:rPr>
          <w:rFonts w:ascii="仿宋" w:eastAsia="仿宋" w:hAnsi="仿宋" w:cs="仿宋" w:hint="eastAsia"/>
          <w:sz w:val="32"/>
          <w:szCs w:val="32"/>
        </w:rPr>
        <w:t>审查考生体检表，配合招生工作组对体检结果异常的考生进行录取鉴定等。</w:t>
      </w:r>
    </w:p>
    <w:p w:rsidR="005B3510" w:rsidRDefault="00A2258E">
      <w:pPr>
        <w:spacing w:line="560" w:lineRule="exact"/>
        <w:ind w:firstLineChars="200" w:firstLine="643"/>
        <w:jc w:val="left"/>
        <w:rPr>
          <w:rFonts w:ascii="楷体" w:eastAsia="楷体" w:hAnsi="楷体" w:cs="楷体"/>
          <w:b/>
          <w:sz w:val="32"/>
          <w:szCs w:val="32"/>
        </w:rPr>
      </w:pPr>
      <w:r>
        <w:rPr>
          <w:rFonts w:ascii="楷体" w:eastAsia="楷体" w:hAnsi="楷体" w:cs="楷体" w:hint="eastAsia"/>
          <w:b/>
          <w:sz w:val="32"/>
          <w:szCs w:val="32"/>
        </w:rPr>
        <w:t xml:space="preserve"> 4.安全保卫组</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（1）组长：黄平文</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（2）组员：根据工作需要，从保卫人员中抽调组建。</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（3）职责：制定并落实测试确认及考试当天考生进出校园办法；测试确认当天及考试当天，对考生进行体温检测、</w:t>
      </w:r>
      <w:proofErr w:type="gramStart"/>
      <w:r>
        <w:rPr>
          <w:rFonts w:ascii="仿宋" w:eastAsia="仿宋" w:hAnsi="仿宋" w:hint="eastAsia"/>
          <w:sz w:val="32"/>
          <w:szCs w:val="32"/>
        </w:rPr>
        <w:t>“赣通码”扫码验证</w:t>
      </w:r>
      <w:proofErr w:type="gramEnd"/>
      <w:r>
        <w:rPr>
          <w:rFonts w:ascii="仿宋" w:eastAsia="仿宋" w:hAnsi="仿宋" w:hint="eastAsia"/>
          <w:sz w:val="32"/>
          <w:szCs w:val="32"/>
        </w:rPr>
        <w:t>；对来校前14天内来自中高风险地区的考生要求出具近7天内的核酸检测阴性证明，没有出具证明的，一律禁止进入校园；严禁校外无关人员混入校园和考场，同时，一旦发现考生出现发热、干咳等异常情况，应立即告知医疗后勤保障组，经医护小组诊断允许参加考试的学生，要立即联合考</w:t>
      </w:r>
      <w:proofErr w:type="gramStart"/>
      <w:r>
        <w:rPr>
          <w:rFonts w:ascii="仿宋" w:eastAsia="仿宋" w:hAnsi="仿宋" w:hint="eastAsia"/>
          <w:sz w:val="32"/>
          <w:szCs w:val="32"/>
        </w:rPr>
        <w:t>务</w:t>
      </w:r>
      <w:proofErr w:type="gramEnd"/>
      <w:r>
        <w:rPr>
          <w:rFonts w:ascii="仿宋" w:eastAsia="仿宋" w:hAnsi="仿宋" w:hint="eastAsia"/>
          <w:sz w:val="32"/>
          <w:szCs w:val="32"/>
        </w:rPr>
        <w:t>工作组安排在专用考场（隔离考场或备用考场）考试，并积极做好防护工作；负责校园封闭式管理、门卫管理，做好校门口车辆的疏导工作；负责试卷命题的安全保卫、试卷保管、运送过程中的保密、安全保卫；负责考场的封闭管理、考场的警戒及校园交通管理和安全保卫工作；主动对接公安部门，加强对考试组织工作的指导等。</w:t>
      </w:r>
    </w:p>
    <w:p w:rsidR="005B3510" w:rsidRDefault="00A2258E">
      <w:pPr>
        <w:spacing w:line="560" w:lineRule="exact"/>
        <w:ind w:firstLineChars="200" w:firstLine="634"/>
        <w:jc w:val="left"/>
        <w:rPr>
          <w:rFonts w:ascii="楷体" w:eastAsia="楷体" w:hAnsi="楷体" w:cs="楷体"/>
          <w:b/>
          <w:bCs/>
          <w:spacing w:val="-2"/>
          <w:sz w:val="32"/>
          <w:szCs w:val="32"/>
        </w:rPr>
      </w:pPr>
      <w:r>
        <w:rPr>
          <w:rFonts w:ascii="楷体" w:eastAsia="楷体" w:hAnsi="楷体" w:cs="楷体" w:hint="eastAsia"/>
          <w:b/>
          <w:bCs/>
          <w:spacing w:val="-2"/>
          <w:sz w:val="32"/>
          <w:szCs w:val="32"/>
        </w:rPr>
        <w:lastRenderedPageBreak/>
        <w:t xml:space="preserve"> 5.信息宣传组</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（1）组长：</w:t>
      </w:r>
      <w:proofErr w:type="gramStart"/>
      <w:r>
        <w:rPr>
          <w:rFonts w:ascii="仿宋" w:eastAsia="仿宋" w:hAnsi="仿宋" w:hint="eastAsia"/>
          <w:sz w:val="32"/>
          <w:szCs w:val="32"/>
        </w:rPr>
        <w:t>糜</w:t>
      </w:r>
      <w:proofErr w:type="gramEnd"/>
      <w:r>
        <w:rPr>
          <w:rFonts w:ascii="仿宋" w:eastAsia="仿宋" w:hAnsi="仿宋" w:hint="eastAsia"/>
          <w:sz w:val="32"/>
          <w:szCs w:val="32"/>
        </w:rPr>
        <w:t>晓萍</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（2）组员：俞席忠、胡洋</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sz w:val="32"/>
          <w:szCs w:val="32"/>
        </w:rPr>
        <w:t>（3）职责：</w:t>
      </w:r>
      <w:r>
        <w:rPr>
          <w:rFonts w:ascii="仿宋" w:eastAsia="仿宋" w:hAnsi="仿宋" w:cs="仿宋" w:hint="eastAsia"/>
          <w:sz w:val="32"/>
          <w:szCs w:val="32"/>
        </w:rPr>
        <w:t>11月15日前设计、更新招生专网报名入口；在考生选择</w:t>
      </w:r>
      <w:r>
        <w:rPr>
          <w:rFonts w:ascii="仿宋" w:eastAsia="仿宋" w:hAnsi="仿宋" w:hint="eastAsia"/>
          <w:kern w:val="2"/>
          <w:sz w:val="32"/>
          <w:szCs w:val="32"/>
        </w:rPr>
        <w:t>报考院校的规定时间段（</w:t>
      </w:r>
      <w:r>
        <w:rPr>
          <w:rFonts w:ascii="仿宋" w:eastAsia="仿宋" w:hAnsi="仿宋"/>
          <w:kern w:val="2"/>
          <w:sz w:val="32"/>
          <w:szCs w:val="32"/>
        </w:rPr>
        <w:t>1</w:t>
      </w:r>
      <w:r>
        <w:rPr>
          <w:rFonts w:ascii="仿宋" w:eastAsia="仿宋" w:hAnsi="仿宋" w:hint="eastAsia"/>
          <w:kern w:val="2"/>
          <w:sz w:val="32"/>
          <w:szCs w:val="32"/>
        </w:rPr>
        <w:t>1</w:t>
      </w:r>
      <w:r>
        <w:rPr>
          <w:rFonts w:ascii="仿宋" w:eastAsia="仿宋" w:hAnsi="仿宋"/>
          <w:kern w:val="2"/>
          <w:sz w:val="32"/>
          <w:szCs w:val="32"/>
        </w:rPr>
        <w:t>月</w:t>
      </w:r>
      <w:r>
        <w:rPr>
          <w:rFonts w:ascii="仿宋" w:eastAsia="仿宋" w:hAnsi="仿宋" w:hint="eastAsia"/>
          <w:kern w:val="2"/>
          <w:sz w:val="32"/>
          <w:szCs w:val="32"/>
        </w:rPr>
        <w:t>17日零时～20</w:t>
      </w:r>
      <w:r>
        <w:rPr>
          <w:rFonts w:ascii="仿宋" w:eastAsia="仿宋" w:hAnsi="仿宋"/>
          <w:kern w:val="2"/>
          <w:sz w:val="32"/>
          <w:szCs w:val="32"/>
        </w:rPr>
        <w:t>日</w:t>
      </w:r>
      <w:r>
        <w:rPr>
          <w:rFonts w:ascii="仿宋" w:eastAsia="仿宋" w:hAnsi="仿宋" w:hint="eastAsia"/>
          <w:kern w:val="2"/>
          <w:sz w:val="32"/>
          <w:szCs w:val="32"/>
        </w:rPr>
        <w:t>24时）</w:t>
      </w:r>
      <w:proofErr w:type="gramStart"/>
      <w:r>
        <w:rPr>
          <w:rFonts w:ascii="仿宋" w:eastAsia="仿宋" w:hAnsi="仿宋" w:hint="eastAsia"/>
          <w:kern w:val="2"/>
          <w:sz w:val="32"/>
          <w:szCs w:val="32"/>
        </w:rPr>
        <w:t>开通网报入口</w:t>
      </w:r>
      <w:proofErr w:type="gramEnd"/>
      <w:r>
        <w:rPr>
          <w:rFonts w:ascii="仿宋" w:eastAsia="仿宋" w:hAnsi="仿宋" w:hint="eastAsia"/>
          <w:kern w:val="2"/>
          <w:sz w:val="32"/>
          <w:szCs w:val="32"/>
        </w:rPr>
        <w:t>，其他时间一律关闭入口；</w:t>
      </w:r>
      <w:r>
        <w:rPr>
          <w:rFonts w:ascii="仿宋" w:eastAsia="仿宋" w:hAnsi="仿宋" w:cs="仿宋" w:hint="eastAsia"/>
          <w:sz w:val="32"/>
          <w:szCs w:val="32"/>
        </w:rPr>
        <w:t>在</w:t>
      </w:r>
      <w:r>
        <w:rPr>
          <w:rFonts w:ascii="仿宋" w:eastAsia="仿宋" w:hAnsi="仿宋" w:hint="eastAsia"/>
          <w:sz w:val="32"/>
          <w:szCs w:val="32"/>
        </w:rPr>
        <w:t>考生成绩评定后，在招生专网开通考生成绩查询通道；在</w:t>
      </w:r>
      <w:r>
        <w:rPr>
          <w:rFonts w:ascii="仿宋" w:eastAsia="仿宋" w:hAnsi="仿宋" w:hint="eastAsia"/>
          <w:kern w:val="2"/>
          <w:sz w:val="32"/>
          <w:szCs w:val="32"/>
        </w:rPr>
        <w:t>12月</w:t>
      </w:r>
      <w:r w:rsidR="00207BA1">
        <w:rPr>
          <w:rFonts w:ascii="仿宋" w:eastAsia="仿宋" w:hAnsi="仿宋" w:hint="eastAsia"/>
          <w:kern w:val="2"/>
          <w:sz w:val="32"/>
          <w:szCs w:val="32"/>
        </w:rPr>
        <w:t>13</w:t>
      </w:r>
      <w:r>
        <w:rPr>
          <w:rFonts w:ascii="仿宋" w:eastAsia="仿宋" w:hAnsi="仿宋" w:hint="eastAsia"/>
          <w:kern w:val="2"/>
          <w:sz w:val="32"/>
          <w:szCs w:val="32"/>
        </w:rPr>
        <w:t>日零时</w:t>
      </w:r>
      <w:r>
        <w:rPr>
          <w:rFonts w:ascii="仿宋" w:eastAsia="仿宋" w:hAnsi="仿宋"/>
          <w:kern w:val="2"/>
          <w:sz w:val="32"/>
          <w:szCs w:val="32"/>
        </w:rPr>
        <w:t>-</w:t>
      </w:r>
      <w:r w:rsidR="00207BA1">
        <w:rPr>
          <w:rFonts w:ascii="仿宋" w:eastAsia="仿宋" w:hAnsi="仿宋" w:hint="eastAsia"/>
          <w:kern w:val="2"/>
          <w:sz w:val="32"/>
          <w:szCs w:val="32"/>
        </w:rPr>
        <w:t>15</w:t>
      </w:r>
      <w:r>
        <w:rPr>
          <w:rFonts w:ascii="仿宋" w:eastAsia="仿宋" w:hAnsi="仿宋" w:hint="eastAsia"/>
          <w:kern w:val="2"/>
          <w:sz w:val="32"/>
          <w:szCs w:val="32"/>
        </w:rPr>
        <w:t>日24时再次</w:t>
      </w:r>
      <w:proofErr w:type="gramStart"/>
      <w:r>
        <w:rPr>
          <w:rFonts w:ascii="仿宋" w:eastAsia="仿宋" w:hAnsi="仿宋" w:hint="eastAsia"/>
          <w:kern w:val="2"/>
          <w:sz w:val="32"/>
          <w:szCs w:val="32"/>
        </w:rPr>
        <w:t>开通网报入口</w:t>
      </w:r>
      <w:proofErr w:type="gramEnd"/>
      <w:r>
        <w:rPr>
          <w:rFonts w:ascii="仿宋" w:eastAsia="仿宋" w:hAnsi="仿宋" w:hint="eastAsia"/>
          <w:kern w:val="2"/>
          <w:sz w:val="32"/>
          <w:szCs w:val="32"/>
        </w:rPr>
        <w:t>，其他时间一律关闭入口（如有缺额，未录取考生可在此期间到我校招生专网申请调剂录取）；</w:t>
      </w:r>
      <w:r>
        <w:rPr>
          <w:rFonts w:ascii="仿宋" w:eastAsia="仿宋" w:hAnsi="仿宋" w:hint="eastAsia"/>
          <w:sz w:val="32"/>
          <w:szCs w:val="32"/>
        </w:rPr>
        <w:t>负责考点横幅、现场确认横幅、扩招须知、问卷调查二维码、</w:t>
      </w:r>
      <w:proofErr w:type="gramStart"/>
      <w:r>
        <w:rPr>
          <w:rFonts w:ascii="仿宋" w:eastAsia="仿宋" w:hAnsi="仿宋" w:hint="eastAsia"/>
          <w:sz w:val="32"/>
          <w:szCs w:val="32"/>
        </w:rPr>
        <w:t>赣通码</w:t>
      </w:r>
      <w:proofErr w:type="gramEnd"/>
      <w:r>
        <w:rPr>
          <w:rFonts w:ascii="仿宋" w:eastAsia="仿宋" w:hAnsi="仿宋" w:hint="eastAsia"/>
          <w:sz w:val="32"/>
          <w:szCs w:val="32"/>
        </w:rPr>
        <w:t>等宣传材料的制作、悬挂、张贴及系列宣传报道工作；加强对招生网站的运行监控和安全监测，及时堵塞管理和技术安全漏洞，</w:t>
      </w:r>
      <w:proofErr w:type="gramStart"/>
      <w:r>
        <w:rPr>
          <w:rFonts w:ascii="仿宋" w:eastAsia="仿宋" w:hAnsi="仿宋" w:hint="eastAsia"/>
          <w:sz w:val="32"/>
          <w:szCs w:val="32"/>
        </w:rPr>
        <w:t>完善防</w:t>
      </w:r>
      <w:proofErr w:type="gramEnd"/>
      <w:r>
        <w:rPr>
          <w:rFonts w:ascii="仿宋" w:eastAsia="仿宋" w:hAnsi="仿宋" w:hint="eastAsia"/>
          <w:sz w:val="32"/>
          <w:szCs w:val="32"/>
        </w:rPr>
        <w:t>病毒、防攻击、防篡改、防瘫痪、防窃密的技术措施；分别在考生拟录取名单确定、正式录取名单确定2个时段，开通</w:t>
      </w:r>
      <w:proofErr w:type="gramStart"/>
      <w:r>
        <w:rPr>
          <w:rFonts w:ascii="仿宋" w:eastAsia="仿宋" w:hAnsi="仿宋" w:hint="eastAsia"/>
          <w:sz w:val="32"/>
          <w:szCs w:val="32"/>
        </w:rPr>
        <w:t>招生网</w:t>
      </w:r>
      <w:proofErr w:type="gramEnd"/>
      <w:r>
        <w:rPr>
          <w:rFonts w:ascii="仿宋" w:eastAsia="仿宋" w:hAnsi="仿宋" w:hint="eastAsia"/>
          <w:sz w:val="32"/>
          <w:szCs w:val="32"/>
        </w:rPr>
        <w:t>的查询通道。</w:t>
      </w:r>
    </w:p>
    <w:p w:rsidR="005B3510" w:rsidRDefault="00A2258E">
      <w:pPr>
        <w:spacing w:line="560" w:lineRule="exact"/>
        <w:ind w:firstLineChars="200" w:firstLine="634"/>
        <w:jc w:val="left"/>
        <w:rPr>
          <w:rFonts w:ascii="仿宋" w:eastAsia="仿宋" w:hAnsi="仿宋" w:cs="仿宋"/>
          <w:b/>
          <w:bCs/>
          <w:spacing w:val="-2"/>
          <w:sz w:val="32"/>
          <w:szCs w:val="32"/>
        </w:rPr>
      </w:pPr>
      <w:r>
        <w:rPr>
          <w:rFonts w:ascii="仿宋" w:eastAsia="仿宋" w:hAnsi="仿宋" w:cs="仿宋" w:hint="eastAsia"/>
          <w:b/>
          <w:bCs/>
          <w:spacing w:val="-2"/>
          <w:sz w:val="32"/>
          <w:szCs w:val="32"/>
        </w:rPr>
        <w:t xml:space="preserve"> </w:t>
      </w:r>
      <w:r>
        <w:rPr>
          <w:rFonts w:ascii="楷体" w:eastAsia="楷体" w:hAnsi="楷体" w:cs="楷体" w:hint="eastAsia"/>
          <w:b/>
          <w:bCs/>
          <w:spacing w:val="-2"/>
          <w:sz w:val="32"/>
          <w:szCs w:val="32"/>
        </w:rPr>
        <w:t>6.纪律检查组</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（1）组长：敖卫东</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（2）组员：刘湉、何璟</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（3）职责：监督检查各小组工作的落实情况；监督检查试卷的命题、保密，各考场的考试纪律，考</w:t>
      </w:r>
      <w:proofErr w:type="gramStart"/>
      <w:r>
        <w:rPr>
          <w:rFonts w:ascii="仿宋" w:eastAsia="仿宋" w:hAnsi="仿宋" w:hint="eastAsia"/>
          <w:sz w:val="32"/>
          <w:szCs w:val="32"/>
        </w:rPr>
        <w:t>务</w:t>
      </w:r>
      <w:proofErr w:type="gramEnd"/>
      <w:r>
        <w:rPr>
          <w:rFonts w:ascii="仿宋" w:eastAsia="仿宋" w:hAnsi="仿宋" w:hint="eastAsia"/>
          <w:sz w:val="32"/>
          <w:szCs w:val="32"/>
        </w:rPr>
        <w:t>人员和监考人员执行考试纪律的情况；考试当天负责设置举报箱、公布举报电话；制止和纠正各种不符合扩招规定的行为，处理扩招工作中出现的安全事故及违纪违规事件等。</w:t>
      </w:r>
    </w:p>
    <w:p w:rsidR="005B3510" w:rsidRDefault="00A2258E">
      <w:pPr>
        <w:spacing w:line="560" w:lineRule="exact"/>
        <w:ind w:firstLineChars="250" w:firstLine="803"/>
        <w:jc w:val="left"/>
        <w:rPr>
          <w:rFonts w:ascii="楷体" w:eastAsia="楷体" w:hAnsi="楷体" w:cs="楷体"/>
          <w:b/>
          <w:sz w:val="32"/>
          <w:szCs w:val="32"/>
        </w:rPr>
      </w:pPr>
      <w:r>
        <w:rPr>
          <w:rFonts w:ascii="楷体" w:eastAsia="楷体" w:hAnsi="楷体" w:cs="楷体" w:hint="eastAsia"/>
          <w:b/>
          <w:sz w:val="32"/>
          <w:szCs w:val="32"/>
        </w:rPr>
        <w:t>7.成绩复核组</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（1）组长：潘有崇</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（2）组员：根据工作需要，从招生就业处、纪委办抽调组建。</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（3）职责：成绩评定并开通查询通道后，负责考生成绩的复核工作。</w:t>
      </w:r>
    </w:p>
    <w:p w:rsidR="005B3510" w:rsidRDefault="00A2258E">
      <w:pPr>
        <w:spacing w:line="560" w:lineRule="exact"/>
        <w:ind w:firstLineChars="250" w:firstLine="793"/>
        <w:jc w:val="left"/>
        <w:rPr>
          <w:rFonts w:ascii="楷体" w:eastAsia="楷体" w:hAnsi="楷体" w:cs="楷体"/>
          <w:b/>
          <w:bCs/>
          <w:spacing w:val="-2"/>
          <w:sz w:val="32"/>
          <w:szCs w:val="32"/>
        </w:rPr>
      </w:pPr>
      <w:r>
        <w:rPr>
          <w:rFonts w:ascii="楷体" w:eastAsia="楷体" w:hAnsi="楷体" w:cs="楷体" w:hint="eastAsia"/>
          <w:b/>
          <w:bCs/>
          <w:spacing w:val="-2"/>
          <w:sz w:val="32"/>
          <w:szCs w:val="32"/>
        </w:rPr>
        <w:lastRenderedPageBreak/>
        <w:t>8.费用收缴组</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（1）组长：周琼</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（2）组员：根据工作需要，从财务人员中抽调组建。</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（3）职责：负责已录取考生的学费收取工作。</w:t>
      </w:r>
    </w:p>
    <w:p w:rsidR="005B3510" w:rsidRDefault="00A2258E">
      <w:pPr>
        <w:spacing w:line="560" w:lineRule="exact"/>
        <w:ind w:firstLineChars="200" w:firstLine="643"/>
        <w:rPr>
          <w:rFonts w:ascii="黑体" w:eastAsia="黑体" w:hAnsi="黑体" w:cs="黑体"/>
          <w:b/>
          <w:sz w:val="32"/>
          <w:szCs w:val="32"/>
        </w:rPr>
      </w:pPr>
      <w:r>
        <w:rPr>
          <w:rFonts w:ascii="黑体" w:eastAsia="黑体" w:hAnsi="黑体" w:cs="黑体" w:hint="eastAsia"/>
          <w:b/>
          <w:sz w:val="32"/>
          <w:szCs w:val="32"/>
        </w:rPr>
        <w:t>三、招生对象</w:t>
      </w:r>
    </w:p>
    <w:p w:rsidR="005B3510" w:rsidRDefault="00A2258E">
      <w:pPr>
        <w:spacing w:line="560" w:lineRule="exact"/>
        <w:ind w:firstLineChars="200" w:firstLine="640"/>
        <w:rPr>
          <w:rFonts w:ascii="仿宋" w:eastAsia="仿宋" w:hAnsi="仿宋"/>
          <w:sz w:val="32"/>
          <w:szCs w:val="32"/>
        </w:rPr>
      </w:pPr>
      <w:r>
        <w:rPr>
          <w:rFonts w:ascii="仿宋" w:eastAsia="仿宋" w:hAnsi="仿宋" w:hint="eastAsia"/>
          <w:sz w:val="32"/>
          <w:szCs w:val="32"/>
        </w:rPr>
        <w:t>凡符合《2021年度江西省高等职业院校扩招专项工作实施方案》规定报名条件的普通高中毕业生、中职毕业生、退役军人、下岗失业人员、农民工、高素质农民、国企员工、工业园区学徒、基层医护人员、幼儿园教师等社会人员均可报名。</w:t>
      </w:r>
    </w:p>
    <w:p w:rsidR="005B3510" w:rsidRDefault="00A2258E">
      <w:pPr>
        <w:spacing w:line="560" w:lineRule="exact"/>
        <w:rPr>
          <w:rFonts w:ascii="仿宋" w:eastAsia="仿宋" w:hAnsi="仿宋" w:cs="黑体"/>
          <w:b/>
          <w:sz w:val="32"/>
          <w:szCs w:val="32"/>
        </w:rPr>
      </w:pPr>
      <w:r>
        <w:rPr>
          <w:rFonts w:ascii="仿宋" w:eastAsia="仿宋" w:hAnsi="仿宋" w:cs="黑体" w:hint="eastAsia"/>
          <w:b/>
          <w:sz w:val="32"/>
          <w:szCs w:val="32"/>
        </w:rPr>
        <w:t xml:space="preserve">    </w:t>
      </w:r>
      <w:r>
        <w:rPr>
          <w:rFonts w:ascii="黑体" w:eastAsia="黑体" w:hAnsi="黑体" w:cs="黑体" w:hint="eastAsia"/>
          <w:b/>
          <w:sz w:val="32"/>
          <w:szCs w:val="32"/>
        </w:rPr>
        <w:t>四、招生专业、招生计划及收费标准</w:t>
      </w:r>
    </w:p>
    <w:tbl>
      <w:tblPr>
        <w:tblpPr w:leftFromText="180" w:rightFromText="180" w:vertAnchor="text" w:horzAnchor="margin" w:tblpXSpec="center" w:tblpY="107"/>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2798"/>
        <w:gridCol w:w="1418"/>
        <w:gridCol w:w="1417"/>
        <w:gridCol w:w="1560"/>
        <w:gridCol w:w="2268"/>
      </w:tblGrid>
      <w:tr w:rsidR="005B3510" w:rsidTr="005F1F4D">
        <w:trPr>
          <w:trHeight w:val="1092"/>
          <w:jc w:val="center"/>
        </w:trPr>
        <w:tc>
          <w:tcPr>
            <w:tcW w:w="712"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序号</w:t>
            </w:r>
          </w:p>
        </w:tc>
        <w:tc>
          <w:tcPr>
            <w:tcW w:w="279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招生专业</w:t>
            </w:r>
          </w:p>
        </w:tc>
        <w:tc>
          <w:tcPr>
            <w:tcW w:w="141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学费</w:t>
            </w:r>
          </w:p>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（学年）</w:t>
            </w:r>
          </w:p>
        </w:tc>
        <w:tc>
          <w:tcPr>
            <w:tcW w:w="1417"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书费</w:t>
            </w:r>
          </w:p>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（学年）</w:t>
            </w:r>
          </w:p>
        </w:tc>
        <w:tc>
          <w:tcPr>
            <w:tcW w:w="1560"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招生计划（人）</w:t>
            </w:r>
          </w:p>
        </w:tc>
        <w:tc>
          <w:tcPr>
            <w:tcW w:w="2268" w:type="dxa"/>
            <w:vAlign w:val="center"/>
          </w:tcPr>
          <w:p w:rsidR="005B3510" w:rsidRDefault="00A2258E" w:rsidP="00940A27">
            <w:pPr>
              <w:spacing w:line="560" w:lineRule="exact"/>
              <w:jc w:val="center"/>
              <w:rPr>
                <w:rFonts w:ascii="宋体" w:hAnsi="宋体"/>
                <w:sz w:val="32"/>
                <w:szCs w:val="32"/>
              </w:rPr>
            </w:pPr>
            <w:r>
              <w:rPr>
                <w:rFonts w:ascii="宋体" w:hAnsi="宋体" w:hint="eastAsia"/>
                <w:sz w:val="32"/>
                <w:szCs w:val="32"/>
              </w:rPr>
              <w:t>备注</w:t>
            </w:r>
          </w:p>
        </w:tc>
      </w:tr>
      <w:tr w:rsidR="005B3510" w:rsidTr="005F1F4D">
        <w:trPr>
          <w:trHeight w:val="597"/>
          <w:jc w:val="center"/>
        </w:trPr>
        <w:tc>
          <w:tcPr>
            <w:tcW w:w="712"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1</w:t>
            </w:r>
          </w:p>
        </w:tc>
        <w:tc>
          <w:tcPr>
            <w:tcW w:w="2798" w:type="dxa"/>
            <w:vAlign w:val="center"/>
          </w:tcPr>
          <w:p w:rsidR="005B3510" w:rsidRDefault="00A2258E" w:rsidP="007302B7">
            <w:pPr>
              <w:spacing w:line="560" w:lineRule="exact"/>
              <w:jc w:val="center"/>
              <w:rPr>
                <w:rFonts w:ascii="仿宋" w:eastAsia="仿宋" w:hAnsi="仿宋" w:cs="仿宋"/>
                <w:sz w:val="32"/>
                <w:szCs w:val="32"/>
              </w:rPr>
            </w:pPr>
            <w:r>
              <w:rPr>
                <w:rFonts w:ascii="仿宋" w:eastAsia="仿宋" w:hAnsi="仿宋" w:cs="仿宋" w:hint="eastAsia"/>
                <w:sz w:val="32"/>
                <w:szCs w:val="32"/>
              </w:rPr>
              <w:t>机械制造</w:t>
            </w:r>
            <w:r w:rsidR="007302B7">
              <w:rPr>
                <w:rFonts w:ascii="仿宋" w:eastAsia="仿宋" w:hAnsi="仿宋" w:cs="仿宋" w:hint="eastAsia"/>
                <w:sz w:val="32"/>
                <w:szCs w:val="32"/>
              </w:rPr>
              <w:t>及</w:t>
            </w:r>
            <w:r>
              <w:rPr>
                <w:rFonts w:ascii="仿宋" w:eastAsia="仿宋" w:hAnsi="仿宋" w:cs="仿宋" w:hint="eastAsia"/>
                <w:sz w:val="32"/>
                <w:szCs w:val="32"/>
              </w:rPr>
              <w:t>自动化</w:t>
            </w:r>
          </w:p>
        </w:tc>
        <w:tc>
          <w:tcPr>
            <w:tcW w:w="141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3000元</w:t>
            </w:r>
          </w:p>
        </w:tc>
        <w:tc>
          <w:tcPr>
            <w:tcW w:w="1417"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500元</w:t>
            </w:r>
          </w:p>
        </w:tc>
        <w:tc>
          <w:tcPr>
            <w:tcW w:w="1560" w:type="dxa"/>
            <w:vMerge w:val="restart"/>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250</w:t>
            </w:r>
          </w:p>
        </w:tc>
        <w:tc>
          <w:tcPr>
            <w:tcW w:w="2268" w:type="dxa"/>
            <w:vMerge w:val="restart"/>
            <w:vAlign w:val="center"/>
          </w:tcPr>
          <w:p w:rsidR="005B3510" w:rsidRDefault="00A2258E" w:rsidP="00940A27">
            <w:pPr>
              <w:spacing w:line="560" w:lineRule="exact"/>
              <w:rPr>
                <w:rFonts w:ascii="宋体" w:hAnsi="宋体"/>
                <w:sz w:val="32"/>
                <w:szCs w:val="32"/>
              </w:rPr>
            </w:pPr>
            <w:r>
              <w:rPr>
                <w:rFonts w:ascii="宋体" w:hAnsi="宋体" w:hint="eastAsia"/>
                <w:sz w:val="32"/>
                <w:szCs w:val="32"/>
              </w:rPr>
              <w:t>1.退役军人及其他人员按现行规定享受资助政策；2.书费按学年收取，多退少补。</w:t>
            </w:r>
          </w:p>
        </w:tc>
      </w:tr>
      <w:tr w:rsidR="005B3510" w:rsidTr="005F1F4D">
        <w:trPr>
          <w:trHeight w:val="597"/>
          <w:jc w:val="center"/>
        </w:trPr>
        <w:tc>
          <w:tcPr>
            <w:tcW w:w="712"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2</w:t>
            </w:r>
          </w:p>
        </w:tc>
        <w:tc>
          <w:tcPr>
            <w:tcW w:w="279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计算机应用技术</w:t>
            </w:r>
          </w:p>
        </w:tc>
        <w:tc>
          <w:tcPr>
            <w:tcW w:w="141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3000元</w:t>
            </w:r>
          </w:p>
        </w:tc>
        <w:tc>
          <w:tcPr>
            <w:tcW w:w="1417"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500元</w:t>
            </w:r>
          </w:p>
        </w:tc>
        <w:tc>
          <w:tcPr>
            <w:tcW w:w="1560" w:type="dxa"/>
            <w:vMerge/>
          </w:tcPr>
          <w:p w:rsidR="005B3510" w:rsidRDefault="005B3510" w:rsidP="00940A27">
            <w:pPr>
              <w:spacing w:line="560" w:lineRule="exact"/>
              <w:ind w:left="28" w:firstLineChars="250" w:firstLine="803"/>
              <w:rPr>
                <w:rFonts w:ascii="仿宋" w:eastAsia="仿宋" w:hAnsi="仿宋" w:cs="仿宋"/>
                <w:b/>
                <w:sz w:val="32"/>
                <w:szCs w:val="32"/>
              </w:rPr>
            </w:pPr>
          </w:p>
        </w:tc>
        <w:tc>
          <w:tcPr>
            <w:tcW w:w="2268" w:type="dxa"/>
            <w:vMerge/>
          </w:tcPr>
          <w:p w:rsidR="005B3510" w:rsidRDefault="005B3510" w:rsidP="00940A27">
            <w:pPr>
              <w:spacing w:line="560" w:lineRule="exact"/>
              <w:ind w:left="28" w:firstLineChars="250" w:firstLine="803"/>
              <w:rPr>
                <w:rFonts w:ascii="仿宋" w:eastAsia="仿宋" w:hAnsi="仿宋" w:cs="黑体"/>
                <w:b/>
                <w:sz w:val="32"/>
                <w:szCs w:val="32"/>
              </w:rPr>
            </w:pPr>
          </w:p>
        </w:tc>
      </w:tr>
      <w:tr w:rsidR="005B3510" w:rsidTr="005F1F4D">
        <w:trPr>
          <w:trHeight w:val="597"/>
          <w:jc w:val="center"/>
        </w:trPr>
        <w:tc>
          <w:tcPr>
            <w:tcW w:w="712"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3</w:t>
            </w:r>
          </w:p>
        </w:tc>
        <w:tc>
          <w:tcPr>
            <w:tcW w:w="279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工商企业管理</w:t>
            </w:r>
          </w:p>
        </w:tc>
        <w:tc>
          <w:tcPr>
            <w:tcW w:w="141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3000元</w:t>
            </w:r>
          </w:p>
        </w:tc>
        <w:tc>
          <w:tcPr>
            <w:tcW w:w="1417"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500元</w:t>
            </w:r>
          </w:p>
        </w:tc>
        <w:tc>
          <w:tcPr>
            <w:tcW w:w="1560" w:type="dxa"/>
            <w:vMerge/>
          </w:tcPr>
          <w:p w:rsidR="005B3510" w:rsidRDefault="005B3510" w:rsidP="00940A27">
            <w:pPr>
              <w:spacing w:line="560" w:lineRule="exact"/>
              <w:ind w:left="28" w:firstLineChars="250" w:firstLine="803"/>
              <w:rPr>
                <w:rFonts w:ascii="仿宋" w:eastAsia="仿宋" w:hAnsi="仿宋" w:cs="仿宋"/>
                <w:b/>
                <w:sz w:val="32"/>
                <w:szCs w:val="32"/>
              </w:rPr>
            </w:pPr>
          </w:p>
        </w:tc>
        <w:tc>
          <w:tcPr>
            <w:tcW w:w="2268" w:type="dxa"/>
            <w:vMerge/>
          </w:tcPr>
          <w:p w:rsidR="005B3510" w:rsidRDefault="005B3510" w:rsidP="00940A27">
            <w:pPr>
              <w:spacing w:line="560" w:lineRule="exact"/>
              <w:ind w:left="28" w:firstLineChars="250" w:firstLine="803"/>
              <w:rPr>
                <w:rFonts w:ascii="仿宋" w:eastAsia="仿宋" w:hAnsi="仿宋" w:cs="黑体"/>
                <w:b/>
                <w:sz w:val="32"/>
                <w:szCs w:val="32"/>
              </w:rPr>
            </w:pPr>
          </w:p>
        </w:tc>
      </w:tr>
      <w:tr w:rsidR="005B3510" w:rsidTr="005F1F4D">
        <w:trPr>
          <w:trHeight w:val="597"/>
          <w:jc w:val="center"/>
        </w:trPr>
        <w:tc>
          <w:tcPr>
            <w:tcW w:w="712"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4</w:t>
            </w:r>
          </w:p>
        </w:tc>
        <w:tc>
          <w:tcPr>
            <w:tcW w:w="279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智慧健康养老服务与管理</w:t>
            </w:r>
          </w:p>
        </w:tc>
        <w:tc>
          <w:tcPr>
            <w:tcW w:w="141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3000元</w:t>
            </w:r>
          </w:p>
        </w:tc>
        <w:tc>
          <w:tcPr>
            <w:tcW w:w="1417"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500元</w:t>
            </w:r>
          </w:p>
        </w:tc>
        <w:tc>
          <w:tcPr>
            <w:tcW w:w="1560" w:type="dxa"/>
            <w:vMerge/>
          </w:tcPr>
          <w:p w:rsidR="005B3510" w:rsidRDefault="005B3510" w:rsidP="00940A27">
            <w:pPr>
              <w:spacing w:line="560" w:lineRule="exact"/>
              <w:ind w:left="28" w:firstLineChars="250" w:firstLine="803"/>
              <w:rPr>
                <w:rFonts w:ascii="仿宋" w:eastAsia="仿宋" w:hAnsi="仿宋" w:cs="仿宋"/>
                <w:b/>
                <w:sz w:val="32"/>
                <w:szCs w:val="32"/>
              </w:rPr>
            </w:pPr>
          </w:p>
        </w:tc>
        <w:tc>
          <w:tcPr>
            <w:tcW w:w="2268" w:type="dxa"/>
            <w:vMerge/>
          </w:tcPr>
          <w:p w:rsidR="005B3510" w:rsidRDefault="005B3510" w:rsidP="00940A27">
            <w:pPr>
              <w:spacing w:line="560" w:lineRule="exact"/>
              <w:ind w:left="28" w:firstLineChars="250" w:firstLine="803"/>
              <w:rPr>
                <w:rFonts w:ascii="仿宋" w:eastAsia="仿宋" w:hAnsi="仿宋" w:cs="黑体"/>
                <w:b/>
                <w:sz w:val="32"/>
                <w:szCs w:val="32"/>
              </w:rPr>
            </w:pPr>
          </w:p>
        </w:tc>
      </w:tr>
      <w:tr w:rsidR="005B3510" w:rsidTr="005F1F4D">
        <w:trPr>
          <w:trHeight w:val="597"/>
          <w:jc w:val="center"/>
        </w:trPr>
        <w:tc>
          <w:tcPr>
            <w:tcW w:w="712"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5</w:t>
            </w:r>
          </w:p>
        </w:tc>
        <w:tc>
          <w:tcPr>
            <w:tcW w:w="279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幼儿托</w:t>
            </w:r>
            <w:proofErr w:type="gramStart"/>
            <w:r>
              <w:rPr>
                <w:rFonts w:ascii="仿宋" w:eastAsia="仿宋" w:hAnsi="仿宋" w:cs="仿宋" w:hint="eastAsia"/>
                <w:sz w:val="32"/>
                <w:szCs w:val="32"/>
              </w:rPr>
              <w:t>育服务</w:t>
            </w:r>
            <w:proofErr w:type="gramEnd"/>
            <w:r>
              <w:rPr>
                <w:rFonts w:ascii="仿宋" w:eastAsia="仿宋" w:hAnsi="仿宋" w:cs="仿宋" w:hint="eastAsia"/>
                <w:sz w:val="32"/>
                <w:szCs w:val="32"/>
              </w:rPr>
              <w:t>与管理</w:t>
            </w:r>
          </w:p>
        </w:tc>
        <w:tc>
          <w:tcPr>
            <w:tcW w:w="1418"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3000元</w:t>
            </w:r>
          </w:p>
        </w:tc>
        <w:tc>
          <w:tcPr>
            <w:tcW w:w="1417" w:type="dxa"/>
            <w:vAlign w:val="center"/>
          </w:tcPr>
          <w:p w:rsidR="005B3510" w:rsidRDefault="00A2258E" w:rsidP="00940A27">
            <w:pPr>
              <w:spacing w:line="560" w:lineRule="exact"/>
              <w:jc w:val="center"/>
              <w:rPr>
                <w:rFonts w:ascii="仿宋" w:eastAsia="仿宋" w:hAnsi="仿宋" w:cs="仿宋"/>
                <w:sz w:val="32"/>
                <w:szCs w:val="32"/>
              </w:rPr>
            </w:pPr>
            <w:r>
              <w:rPr>
                <w:rFonts w:ascii="仿宋" w:eastAsia="仿宋" w:hAnsi="仿宋" w:cs="仿宋" w:hint="eastAsia"/>
                <w:sz w:val="32"/>
                <w:szCs w:val="32"/>
              </w:rPr>
              <w:t>500元</w:t>
            </w:r>
          </w:p>
        </w:tc>
        <w:tc>
          <w:tcPr>
            <w:tcW w:w="1560" w:type="dxa"/>
            <w:vAlign w:val="center"/>
          </w:tcPr>
          <w:p w:rsidR="005B3510" w:rsidRDefault="00A2258E" w:rsidP="00940A27">
            <w:pPr>
              <w:spacing w:line="560" w:lineRule="exact"/>
              <w:jc w:val="center"/>
              <w:rPr>
                <w:rFonts w:ascii="仿宋" w:eastAsia="仿宋" w:hAnsi="仿宋" w:cs="仿宋"/>
                <w:b/>
                <w:sz w:val="32"/>
                <w:szCs w:val="32"/>
              </w:rPr>
            </w:pPr>
            <w:r w:rsidRPr="00940A27">
              <w:rPr>
                <w:rFonts w:ascii="仿宋" w:eastAsia="仿宋" w:hAnsi="仿宋" w:cs="仿宋" w:hint="eastAsia"/>
                <w:sz w:val="32"/>
                <w:szCs w:val="32"/>
              </w:rPr>
              <w:t>50</w:t>
            </w:r>
          </w:p>
        </w:tc>
        <w:tc>
          <w:tcPr>
            <w:tcW w:w="2268" w:type="dxa"/>
            <w:vMerge/>
          </w:tcPr>
          <w:p w:rsidR="005B3510" w:rsidRDefault="005B3510" w:rsidP="00940A27">
            <w:pPr>
              <w:spacing w:line="560" w:lineRule="exact"/>
              <w:ind w:left="28" w:firstLineChars="250" w:firstLine="803"/>
              <w:rPr>
                <w:rFonts w:ascii="仿宋" w:eastAsia="仿宋" w:hAnsi="仿宋" w:cs="黑体"/>
                <w:b/>
                <w:sz w:val="32"/>
                <w:szCs w:val="32"/>
              </w:rPr>
            </w:pPr>
          </w:p>
        </w:tc>
      </w:tr>
    </w:tbl>
    <w:p w:rsidR="005B3510" w:rsidRPr="004A545B" w:rsidRDefault="00A2258E">
      <w:pPr>
        <w:spacing w:line="560" w:lineRule="exact"/>
        <w:rPr>
          <w:rFonts w:ascii="黑体" w:eastAsia="黑体" w:hAnsi="黑体" w:cs="黑体"/>
          <w:b/>
          <w:sz w:val="32"/>
          <w:szCs w:val="32"/>
        </w:rPr>
      </w:pPr>
      <w:r>
        <w:rPr>
          <w:rFonts w:ascii="仿宋" w:eastAsia="仿宋" w:hAnsi="仿宋" w:cs="仿宋" w:hint="eastAsia"/>
          <w:b/>
          <w:sz w:val="32"/>
          <w:szCs w:val="32"/>
        </w:rPr>
        <w:t xml:space="preserve">  </w:t>
      </w:r>
      <w:r>
        <w:rPr>
          <w:rFonts w:ascii="黑体" w:eastAsia="黑体" w:hAnsi="黑体" w:cs="黑体" w:hint="eastAsia"/>
          <w:b/>
          <w:sz w:val="32"/>
          <w:szCs w:val="32"/>
        </w:rPr>
        <w:t xml:space="preserve">  五、报名、体检及资格确认</w:t>
      </w:r>
    </w:p>
    <w:p w:rsidR="005B3510" w:rsidRDefault="00A2258E">
      <w:pPr>
        <w:pStyle w:val="a4"/>
        <w:spacing w:before="0" w:beforeAutospacing="0" w:after="0" w:afterAutospacing="0" w:line="560" w:lineRule="exact"/>
        <w:jc w:val="both"/>
        <w:rPr>
          <w:rFonts w:ascii="仿宋" w:eastAsia="仿宋" w:hAnsi="仿宋"/>
          <w:b/>
          <w:kern w:val="2"/>
          <w:sz w:val="32"/>
          <w:szCs w:val="32"/>
        </w:rPr>
      </w:pPr>
      <w:r>
        <w:rPr>
          <w:rFonts w:ascii="仿宋" w:eastAsia="仿宋" w:hAnsi="仿宋" w:hint="eastAsia"/>
          <w:b/>
          <w:kern w:val="2"/>
          <w:sz w:val="32"/>
          <w:szCs w:val="32"/>
        </w:rPr>
        <w:t xml:space="preserve">  </w:t>
      </w:r>
      <w:r>
        <w:rPr>
          <w:rFonts w:ascii="楷体" w:eastAsia="楷体" w:hAnsi="楷体" w:cs="楷体" w:hint="eastAsia"/>
          <w:b/>
          <w:kern w:val="2"/>
          <w:sz w:val="32"/>
          <w:szCs w:val="32"/>
        </w:rPr>
        <w:t xml:space="preserve"> （一）扩招报名（高考报名）</w:t>
      </w:r>
      <w:bookmarkStart w:id="0" w:name="_GoBack"/>
      <w:bookmarkEnd w:id="0"/>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1.</w:t>
      </w:r>
      <w:r>
        <w:rPr>
          <w:rFonts w:ascii="仿宋" w:eastAsia="仿宋" w:hAnsi="仿宋"/>
          <w:kern w:val="2"/>
          <w:sz w:val="32"/>
          <w:szCs w:val="32"/>
        </w:rPr>
        <w:t>报名时间</w:t>
      </w:r>
      <w:r>
        <w:rPr>
          <w:rFonts w:ascii="仿宋" w:eastAsia="仿宋" w:hAnsi="仿宋" w:hint="eastAsia"/>
          <w:kern w:val="2"/>
          <w:sz w:val="32"/>
          <w:szCs w:val="32"/>
        </w:rPr>
        <w:t>：2021年11月10日上午9：00～16日下午</w:t>
      </w:r>
      <w:r w:rsidR="00207BA1">
        <w:rPr>
          <w:rFonts w:ascii="仿宋" w:eastAsia="仿宋" w:hAnsi="仿宋" w:hint="eastAsia"/>
          <w:kern w:val="2"/>
          <w:sz w:val="32"/>
          <w:szCs w:val="32"/>
        </w:rPr>
        <w:t>18</w:t>
      </w:r>
      <w:r>
        <w:rPr>
          <w:rFonts w:ascii="仿宋" w:eastAsia="仿宋" w:hAnsi="仿宋" w:hint="eastAsia"/>
          <w:kern w:val="2"/>
          <w:sz w:val="32"/>
          <w:szCs w:val="32"/>
        </w:rPr>
        <w:t>：00</w:t>
      </w:r>
      <w:r w:rsidR="00207BA1">
        <w:rPr>
          <w:rFonts w:ascii="仿宋" w:eastAsia="仿宋" w:hAnsi="仿宋" w:hint="eastAsia"/>
          <w:kern w:val="2"/>
          <w:sz w:val="32"/>
          <w:szCs w:val="32"/>
        </w:rPr>
        <w:t>（现</w:t>
      </w:r>
      <w:r w:rsidR="00207BA1">
        <w:rPr>
          <w:rFonts w:ascii="仿宋" w:eastAsia="仿宋" w:hAnsi="仿宋"/>
          <w:kern w:val="2"/>
          <w:sz w:val="32"/>
          <w:szCs w:val="32"/>
        </w:rPr>
        <w:t>场受理为工作时间内）</w:t>
      </w:r>
      <w:r>
        <w:rPr>
          <w:rFonts w:ascii="仿宋" w:eastAsia="仿宋" w:hAnsi="仿宋" w:hint="eastAsia"/>
          <w:kern w:val="2"/>
          <w:sz w:val="32"/>
          <w:szCs w:val="32"/>
        </w:rPr>
        <w:t>，逾期不补报。</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2.</w:t>
      </w:r>
      <w:r>
        <w:rPr>
          <w:rFonts w:ascii="仿宋" w:eastAsia="仿宋" w:hAnsi="仿宋"/>
          <w:kern w:val="2"/>
          <w:sz w:val="32"/>
          <w:szCs w:val="32"/>
        </w:rPr>
        <w:t>报名地点</w:t>
      </w:r>
      <w:r>
        <w:rPr>
          <w:rFonts w:ascii="仿宋" w:eastAsia="仿宋" w:hAnsi="仿宋" w:hint="eastAsia"/>
          <w:kern w:val="2"/>
          <w:sz w:val="32"/>
          <w:szCs w:val="32"/>
        </w:rPr>
        <w:t>：符合条件人员可在户籍、高中毕业学校或务工单位所在县（市、区）</w:t>
      </w:r>
      <w:proofErr w:type="gramStart"/>
      <w:r>
        <w:rPr>
          <w:rFonts w:ascii="仿宋" w:eastAsia="仿宋" w:hAnsi="仿宋" w:hint="eastAsia"/>
          <w:kern w:val="2"/>
          <w:sz w:val="32"/>
          <w:szCs w:val="32"/>
        </w:rPr>
        <w:t>招考办</w:t>
      </w:r>
      <w:proofErr w:type="gramEnd"/>
      <w:r>
        <w:rPr>
          <w:rFonts w:ascii="仿宋" w:eastAsia="仿宋" w:hAnsi="仿宋" w:hint="eastAsia"/>
          <w:kern w:val="2"/>
          <w:sz w:val="32"/>
          <w:szCs w:val="32"/>
        </w:rPr>
        <w:t>申请报名。</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3.报名条件及报名程序：详见江西省教育考试院网站</w:t>
      </w:r>
      <w:r>
        <w:rPr>
          <w:rFonts w:ascii="仿宋" w:eastAsia="仿宋" w:hAnsi="仿宋" w:hint="eastAsia"/>
          <w:kern w:val="2"/>
          <w:sz w:val="32"/>
          <w:szCs w:val="32"/>
        </w:rPr>
        <w:lastRenderedPageBreak/>
        <w:t>（</w:t>
      </w:r>
      <w:r>
        <w:rPr>
          <w:rFonts w:ascii="仿宋" w:eastAsia="仿宋" w:hAnsi="仿宋"/>
          <w:kern w:val="2"/>
          <w:sz w:val="32"/>
          <w:szCs w:val="32"/>
        </w:rPr>
        <w:t>http://www.jxeea.cn/</w:t>
      </w:r>
      <w:r>
        <w:rPr>
          <w:rFonts w:ascii="仿宋" w:eastAsia="仿宋" w:hAnsi="仿宋" w:hint="eastAsia"/>
          <w:kern w:val="2"/>
          <w:sz w:val="32"/>
          <w:szCs w:val="32"/>
        </w:rPr>
        <w:t>）公布的《关于做好江西省2021年高职扩招社会人员专项招生考试工作的通知》。</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注：已参加2021年普通高考报名但未被录取的考生无须再次报名，可在</w:t>
      </w:r>
      <w:r>
        <w:rPr>
          <w:rFonts w:ascii="仿宋" w:eastAsia="仿宋" w:hAnsi="仿宋"/>
          <w:kern w:val="2"/>
          <w:sz w:val="32"/>
          <w:szCs w:val="32"/>
        </w:rPr>
        <w:t>1</w:t>
      </w:r>
      <w:r>
        <w:rPr>
          <w:rFonts w:ascii="仿宋" w:eastAsia="仿宋" w:hAnsi="仿宋" w:hint="eastAsia"/>
          <w:kern w:val="2"/>
          <w:sz w:val="32"/>
          <w:szCs w:val="32"/>
        </w:rPr>
        <w:t>1</w:t>
      </w:r>
      <w:r>
        <w:rPr>
          <w:rFonts w:ascii="仿宋" w:eastAsia="仿宋" w:hAnsi="仿宋"/>
          <w:kern w:val="2"/>
          <w:sz w:val="32"/>
          <w:szCs w:val="32"/>
        </w:rPr>
        <w:t>月</w:t>
      </w:r>
      <w:r>
        <w:rPr>
          <w:rFonts w:ascii="仿宋" w:eastAsia="仿宋" w:hAnsi="仿宋" w:hint="eastAsia"/>
          <w:kern w:val="2"/>
          <w:sz w:val="32"/>
          <w:szCs w:val="32"/>
        </w:rPr>
        <w:t>17日零时～20</w:t>
      </w:r>
      <w:r>
        <w:rPr>
          <w:rFonts w:ascii="仿宋" w:eastAsia="仿宋" w:hAnsi="仿宋"/>
          <w:kern w:val="2"/>
          <w:sz w:val="32"/>
          <w:szCs w:val="32"/>
        </w:rPr>
        <w:t>日</w:t>
      </w:r>
      <w:r>
        <w:rPr>
          <w:rFonts w:ascii="仿宋" w:eastAsia="仿宋" w:hAnsi="仿宋" w:hint="eastAsia"/>
          <w:kern w:val="2"/>
          <w:sz w:val="32"/>
          <w:szCs w:val="32"/>
        </w:rPr>
        <w:t>24时直接登录我校</w:t>
      </w:r>
      <w:proofErr w:type="gramStart"/>
      <w:r>
        <w:rPr>
          <w:rFonts w:ascii="仿宋" w:eastAsia="仿宋" w:hAnsi="仿宋" w:hint="eastAsia"/>
          <w:kern w:val="2"/>
          <w:sz w:val="32"/>
          <w:szCs w:val="32"/>
        </w:rPr>
        <w:t>网报入口</w:t>
      </w:r>
      <w:proofErr w:type="gramEnd"/>
      <w:r>
        <w:rPr>
          <w:rFonts w:ascii="仿宋" w:eastAsia="仿宋" w:hAnsi="仿宋" w:hint="eastAsia"/>
          <w:kern w:val="2"/>
          <w:sz w:val="32"/>
          <w:szCs w:val="32"/>
        </w:rPr>
        <w:t>（</w:t>
      </w:r>
      <w:hyperlink r:id="rId9" w:history="1">
        <w:r>
          <w:rPr>
            <w:rFonts w:ascii="仿宋" w:eastAsia="仿宋" w:hAnsi="仿宋" w:hint="eastAsia"/>
            <w:kern w:val="2"/>
            <w:sz w:val="32"/>
            <w:szCs w:val="32"/>
          </w:rPr>
          <w:t>http://zs.jxyjxy.com/zxbm/</w:t>
        </w:r>
      </w:hyperlink>
      <w:r>
        <w:rPr>
          <w:rFonts w:ascii="仿宋" w:eastAsia="仿宋" w:hAnsi="仿宋" w:hint="eastAsia"/>
          <w:kern w:val="2"/>
          <w:sz w:val="32"/>
          <w:szCs w:val="32"/>
        </w:rPr>
        <w:t>）进行报考。</w:t>
      </w:r>
    </w:p>
    <w:p w:rsidR="005B3510" w:rsidRDefault="00A2258E">
      <w:pPr>
        <w:pStyle w:val="a4"/>
        <w:spacing w:before="0" w:beforeAutospacing="0" w:after="0" w:afterAutospacing="0" w:line="560" w:lineRule="exact"/>
        <w:jc w:val="both"/>
        <w:rPr>
          <w:rFonts w:ascii="楷体" w:eastAsia="楷体" w:hAnsi="楷体" w:cs="楷体"/>
          <w:b/>
          <w:kern w:val="2"/>
          <w:sz w:val="32"/>
          <w:szCs w:val="32"/>
        </w:rPr>
      </w:pPr>
      <w:r>
        <w:rPr>
          <w:rFonts w:ascii="楷体" w:eastAsia="楷体" w:hAnsi="楷体" w:cs="楷体" w:hint="eastAsia"/>
          <w:b/>
          <w:kern w:val="2"/>
          <w:sz w:val="32"/>
          <w:szCs w:val="32"/>
        </w:rPr>
        <w:t xml:space="preserve">    （二）报考院校</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 xml:space="preserve"> 在规定的时间内（</w:t>
      </w:r>
      <w:r>
        <w:rPr>
          <w:rFonts w:ascii="仿宋" w:eastAsia="仿宋" w:hAnsi="仿宋"/>
          <w:kern w:val="2"/>
          <w:sz w:val="32"/>
          <w:szCs w:val="32"/>
        </w:rPr>
        <w:t>1</w:t>
      </w:r>
      <w:r>
        <w:rPr>
          <w:rFonts w:ascii="仿宋" w:eastAsia="仿宋" w:hAnsi="仿宋" w:hint="eastAsia"/>
          <w:kern w:val="2"/>
          <w:sz w:val="32"/>
          <w:szCs w:val="32"/>
        </w:rPr>
        <w:t>1</w:t>
      </w:r>
      <w:r>
        <w:rPr>
          <w:rFonts w:ascii="仿宋" w:eastAsia="仿宋" w:hAnsi="仿宋"/>
          <w:kern w:val="2"/>
          <w:sz w:val="32"/>
          <w:szCs w:val="32"/>
        </w:rPr>
        <w:t>月</w:t>
      </w:r>
      <w:r>
        <w:rPr>
          <w:rFonts w:ascii="仿宋" w:eastAsia="仿宋" w:hAnsi="仿宋" w:hint="eastAsia"/>
          <w:kern w:val="2"/>
          <w:sz w:val="32"/>
          <w:szCs w:val="32"/>
        </w:rPr>
        <w:t>17日零时～20</w:t>
      </w:r>
      <w:r>
        <w:rPr>
          <w:rFonts w:ascii="仿宋" w:eastAsia="仿宋" w:hAnsi="仿宋"/>
          <w:kern w:val="2"/>
          <w:sz w:val="32"/>
          <w:szCs w:val="32"/>
        </w:rPr>
        <w:t>日</w:t>
      </w:r>
      <w:r>
        <w:rPr>
          <w:rFonts w:ascii="仿宋" w:eastAsia="仿宋" w:hAnsi="仿宋" w:hint="eastAsia"/>
          <w:kern w:val="2"/>
          <w:sz w:val="32"/>
          <w:szCs w:val="32"/>
        </w:rPr>
        <w:t>24时）进入我校“网报入口”</w:t>
      </w:r>
      <w:r>
        <w:rPr>
          <w:rFonts w:ascii="仿宋" w:eastAsia="仿宋" w:hAnsi="仿宋"/>
          <w:kern w:val="2"/>
          <w:sz w:val="32"/>
          <w:szCs w:val="32"/>
        </w:rPr>
        <w:t xml:space="preserve"> </w:t>
      </w:r>
      <w:r>
        <w:rPr>
          <w:rFonts w:ascii="仿宋" w:eastAsia="仿宋" w:hAnsi="仿宋" w:hint="eastAsia"/>
          <w:kern w:val="2"/>
          <w:sz w:val="32"/>
          <w:szCs w:val="32"/>
        </w:rPr>
        <w:t>（</w:t>
      </w:r>
      <w:hyperlink r:id="rId10" w:history="1">
        <w:r>
          <w:rPr>
            <w:rFonts w:ascii="仿宋" w:eastAsia="仿宋" w:hAnsi="仿宋" w:hint="eastAsia"/>
            <w:kern w:val="2"/>
            <w:sz w:val="32"/>
            <w:szCs w:val="32"/>
          </w:rPr>
          <w:t>http://zs.jxyjxy.com/zxbm/</w:t>
        </w:r>
      </w:hyperlink>
      <w:r>
        <w:rPr>
          <w:rFonts w:ascii="仿宋" w:eastAsia="仿宋" w:hAnsi="仿宋" w:hint="eastAsia"/>
          <w:kern w:val="2"/>
          <w:sz w:val="32"/>
          <w:szCs w:val="32"/>
        </w:rPr>
        <w:t>），完成报名信息填写并提交。</w:t>
      </w:r>
    </w:p>
    <w:p w:rsidR="005B3510" w:rsidRDefault="00A2258E">
      <w:pPr>
        <w:pStyle w:val="a4"/>
        <w:spacing w:before="0" w:beforeAutospacing="0" w:after="0" w:afterAutospacing="0" w:line="560" w:lineRule="exact"/>
        <w:ind w:firstLineChars="200" w:firstLine="643"/>
        <w:jc w:val="both"/>
        <w:rPr>
          <w:rFonts w:ascii="楷体" w:eastAsia="楷体" w:hAnsi="楷体" w:cs="楷体"/>
          <w:b/>
          <w:kern w:val="2"/>
          <w:sz w:val="32"/>
          <w:szCs w:val="32"/>
        </w:rPr>
      </w:pPr>
      <w:r>
        <w:rPr>
          <w:rFonts w:ascii="楷体" w:eastAsia="楷体" w:hAnsi="楷体" w:cs="楷体" w:hint="eastAsia"/>
          <w:b/>
          <w:kern w:val="2"/>
          <w:sz w:val="32"/>
          <w:szCs w:val="32"/>
        </w:rPr>
        <w:t>（三）考生体检</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 xml:space="preserve"> 考生在扩招报名及选报学校后，必须在经省</w:t>
      </w:r>
      <w:proofErr w:type="gramStart"/>
      <w:r>
        <w:rPr>
          <w:rFonts w:ascii="仿宋" w:eastAsia="仿宋" w:hAnsi="仿宋" w:hint="eastAsia"/>
          <w:kern w:val="2"/>
          <w:sz w:val="32"/>
          <w:szCs w:val="32"/>
        </w:rPr>
        <w:t>卫健委核定</w:t>
      </w:r>
      <w:proofErr w:type="gramEnd"/>
      <w:r>
        <w:rPr>
          <w:rFonts w:ascii="仿宋" w:eastAsia="仿宋" w:hAnsi="仿宋" w:hint="eastAsia"/>
          <w:kern w:val="2"/>
          <w:sz w:val="32"/>
          <w:szCs w:val="32"/>
        </w:rPr>
        <w:t>并公布的二级甲等（含）以上定点体检医院或相应的医疗单位进行体检（</w:t>
      </w:r>
      <w:r w:rsidR="005F1F4D">
        <w:rPr>
          <w:rFonts w:ascii="仿宋" w:eastAsia="仿宋" w:hAnsi="仿宋" w:hint="eastAsia"/>
          <w:kern w:val="2"/>
          <w:sz w:val="32"/>
          <w:szCs w:val="32"/>
        </w:rPr>
        <w:t>体检表统一采用高考专用体检表，自行下</w:t>
      </w:r>
      <w:r w:rsidR="005F1F4D">
        <w:rPr>
          <w:rFonts w:ascii="仿宋" w:eastAsia="仿宋" w:hAnsi="仿宋"/>
          <w:kern w:val="2"/>
          <w:sz w:val="32"/>
          <w:szCs w:val="32"/>
        </w:rPr>
        <w:t>载打印</w:t>
      </w:r>
      <w:r w:rsidR="005F1F4D">
        <w:rPr>
          <w:rFonts w:ascii="仿宋" w:eastAsia="仿宋" w:hAnsi="仿宋" w:hint="eastAsia"/>
          <w:kern w:val="2"/>
          <w:sz w:val="32"/>
          <w:szCs w:val="32"/>
        </w:rPr>
        <w:t>在</w:t>
      </w:r>
      <w:r w:rsidR="005F1F4D">
        <w:rPr>
          <w:rFonts w:ascii="仿宋" w:eastAsia="仿宋" w:hAnsi="仿宋"/>
          <w:kern w:val="2"/>
          <w:sz w:val="32"/>
          <w:szCs w:val="32"/>
        </w:rPr>
        <w:t>一张</w:t>
      </w:r>
      <w:r w:rsidR="005F1F4D">
        <w:rPr>
          <w:rFonts w:ascii="仿宋" w:eastAsia="仿宋" w:hAnsi="仿宋" w:hint="eastAsia"/>
          <w:kern w:val="2"/>
          <w:sz w:val="32"/>
          <w:szCs w:val="32"/>
        </w:rPr>
        <w:t>A4纸</w:t>
      </w:r>
      <w:r w:rsidR="005F1F4D">
        <w:rPr>
          <w:rFonts w:ascii="仿宋" w:eastAsia="仿宋" w:hAnsi="仿宋"/>
          <w:kern w:val="2"/>
          <w:sz w:val="32"/>
          <w:szCs w:val="32"/>
        </w:rPr>
        <w:t>正反</w:t>
      </w:r>
      <w:r w:rsidR="005F1F4D">
        <w:rPr>
          <w:rFonts w:ascii="仿宋" w:eastAsia="仿宋" w:hAnsi="仿宋" w:hint="eastAsia"/>
          <w:kern w:val="2"/>
          <w:sz w:val="32"/>
          <w:szCs w:val="32"/>
        </w:rPr>
        <w:t>两</w:t>
      </w:r>
      <w:r w:rsidR="005F1F4D">
        <w:rPr>
          <w:rFonts w:ascii="仿宋" w:eastAsia="仿宋" w:hAnsi="仿宋"/>
          <w:kern w:val="2"/>
          <w:sz w:val="32"/>
          <w:szCs w:val="32"/>
        </w:rPr>
        <w:t>面</w:t>
      </w:r>
      <w:r w:rsidR="005F1F4D">
        <w:rPr>
          <w:rFonts w:ascii="仿宋" w:eastAsia="仿宋" w:hAnsi="仿宋" w:hint="eastAsia"/>
          <w:kern w:val="2"/>
          <w:sz w:val="32"/>
          <w:szCs w:val="32"/>
        </w:rPr>
        <w:t>，</w:t>
      </w:r>
      <w:r w:rsidR="005F1F4D">
        <w:rPr>
          <w:rFonts w:ascii="仿宋" w:eastAsia="仿宋" w:hAnsi="仿宋"/>
          <w:kern w:val="2"/>
          <w:sz w:val="32"/>
          <w:szCs w:val="32"/>
        </w:rPr>
        <w:t>体检表附后</w:t>
      </w:r>
      <w:r w:rsidR="006677E2">
        <w:rPr>
          <w:rFonts w:ascii="仿宋" w:eastAsia="仿宋" w:hAnsi="仿宋" w:hint="eastAsia"/>
          <w:kern w:val="2"/>
          <w:sz w:val="32"/>
          <w:szCs w:val="32"/>
        </w:rPr>
        <w:t>），并在资格</w:t>
      </w:r>
      <w:r>
        <w:rPr>
          <w:rFonts w:ascii="仿宋" w:eastAsia="仿宋" w:hAnsi="仿宋" w:hint="eastAsia"/>
          <w:kern w:val="2"/>
          <w:sz w:val="32"/>
          <w:szCs w:val="32"/>
        </w:rPr>
        <w:t>确认当天（11月</w:t>
      </w:r>
      <w:r w:rsidR="006677E2">
        <w:rPr>
          <w:rFonts w:ascii="仿宋" w:eastAsia="仿宋" w:hAnsi="仿宋" w:hint="eastAsia"/>
          <w:kern w:val="2"/>
          <w:sz w:val="32"/>
          <w:szCs w:val="32"/>
        </w:rPr>
        <w:t>27</w:t>
      </w:r>
      <w:r>
        <w:rPr>
          <w:rFonts w:ascii="仿宋" w:eastAsia="仿宋" w:hAnsi="仿宋" w:hint="eastAsia"/>
          <w:kern w:val="2"/>
          <w:sz w:val="32"/>
          <w:szCs w:val="32"/>
        </w:rPr>
        <w:t>日）将体检表上交至学校招生就业处。具体体检医院名单见附件1。</w:t>
      </w:r>
    </w:p>
    <w:p w:rsidR="005B3510" w:rsidRDefault="00A2258E">
      <w:pPr>
        <w:pStyle w:val="a4"/>
        <w:spacing w:before="0" w:beforeAutospacing="0" w:after="0" w:afterAutospacing="0" w:line="560" w:lineRule="exact"/>
        <w:ind w:firstLineChars="200" w:firstLine="643"/>
        <w:jc w:val="both"/>
        <w:rPr>
          <w:rFonts w:ascii="楷体" w:eastAsia="楷体" w:hAnsi="楷体" w:cs="楷体"/>
          <w:b/>
          <w:kern w:val="2"/>
          <w:sz w:val="32"/>
          <w:szCs w:val="32"/>
        </w:rPr>
      </w:pPr>
      <w:r>
        <w:rPr>
          <w:rFonts w:ascii="楷体" w:eastAsia="楷体" w:hAnsi="楷体" w:cs="楷体" w:hint="eastAsia"/>
          <w:b/>
          <w:kern w:val="2"/>
          <w:sz w:val="32"/>
          <w:szCs w:val="32"/>
        </w:rPr>
        <w:t>（四）资格确认</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 xml:space="preserve"> 2021年11月23日前，按省教育考试院有关要求完成对所有报考本校考生的资格确认。考生于11月25日登录我校招生专网查询本人是否通过报考资格确认。通过确认的考生须于11月2</w:t>
      </w:r>
      <w:r>
        <w:rPr>
          <w:rFonts w:ascii="仿宋" w:eastAsia="仿宋" w:hAnsi="仿宋"/>
          <w:kern w:val="2"/>
          <w:sz w:val="32"/>
          <w:szCs w:val="32"/>
        </w:rPr>
        <w:t>7</w:t>
      </w:r>
      <w:r>
        <w:rPr>
          <w:rFonts w:ascii="仿宋" w:eastAsia="仿宋" w:hAnsi="仿宋" w:hint="eastAsia"/>
          <w:kern w:val="2"/>
          <w:sz w:val="32"/>
          <w:szCs w:val="32"/>
        </w:rPr>
        <w:t>日携带身份证、高中毕业证（初中毕业证）、户口本、退役证（退役军人）、工作单位开具的工作证明（在岗职工）到我校招生就业处现场进行资格审查确认，并上交体检表、签订《考生考试诚信报考承诺书》（见附件2）、确认填报专业、领取准考证、查看考场等。同时，对报考相关专项计划的考生资格进行复核。</w:t>
      </w:r>
    </w:p>
    <w:p w:rsidR="005B3510" w:rsidRDefault="00A2258E">
      <w:pPr>
        <w:shd w:val="clear" w:color="auto" w:fill="FFFFFF"/>
        <w:spacing w:line="560" w:lineRule="exact"/>
        <w:ind w:firstLineChars="200" w:firstLine="640"/>
        <w:outlineLvl w:val="1"/>
        <w:rPr>
          <w:rFonts w:ascii="仿宋" w:eastAsia="仿宋" w:hAnsi="仿宋" w:cs="仿宋"/>
          <w:bCs/>
          <w:spacing w:val="-2"/>
          <w:sz w:val="32"/>
          <w:szCs w:val="32"/>
        </w:rPr>
      </w:pPr>
      <w:r>
        <w:rPr>
          <w:rFonts w:ascii="仿宋" w:eastAsia="仿宋" w:hAnsi="仿宋" w:hint="eastAsia"/>
          <w:sz w:val="32"/>
          <w:szCs w:val="32"/>
        </w:rPr>
        <w:t>按照疫情防控的有关要求，进入校园时要佩戴口罩、进行体温检测、“赣通码”（</w:t>
      </w:r>
      <w:r>
        <w:rPr>
          <w:rFonts w:ascii="仿宋" w:eastAsia="仿宋" w:hAnsi="仿宋" w:cs="宋体"/>
          <w:spacing w:val="8"/>
          <w:sz w:val="32"/>
          <w:szCs w:val="32"/>
        </w:rPr>
        <w:t>请到“支付宝”-“赣服通”在线申领</w:t>
      </w:r>
      <w:r>
        <w:rPr>
          <w:rFonts w:ascii="仿宋" w:eastAsia="仿宋" w:hAnsi="仿宋" w:hint="eastAsia"/>
          <w:sz w:val="32"/>
          <w:szCs w:val="32"/>
        </w:rPr>
        <w:t>）</w:t>
      </w:r>
      <w:proofErr w:type="gramStart"/>
      <w:r>
        <w:rPr>
          <w:rFonts w:ascii="仿宋" w:eastAsia="仿宋" w:hAnsi="仿宋" w:hint="eastAsia"/>
          <w:sz w:val="32"/>
          <w:szCs w:val="32"/>
        </w:rPr>
        <w:t>扫码验证</w:t>
      </w:r>
      <w:proofErr w:type="gramEnd"/>
      <w:r>
        <w:rPr>
          <w:rFonts w:ascii="仿宋" w:eastAsia="仿宋" w:hAnsi="仿宋" w:hint="eastAsia"/>
          <w:sz w:val="32"/>
          <w:szCs w:val="32"/>
        </w:rPr>
        <w:t>，</w:t>
      </w:r>
      <w:r>
        <w:rPr>
          <w:rFonts w:ascii="仿宋" w:eastAsia="仿宋" w:hAnsi="仿宋" w:cs="仿宋" w:hint="eastAsia"/>
          <w:bCs/>
          <w:spacing w:val="-2"/>
          <w:sz w:val="32"/>
          <w:szCs w:val="32"/>
        </w:rPr>
        <w:t>请务必携带个人常用手机来校，因没有携带手机等原因导致</w:t>
      </w:r>
      <w:proofErr w:type="gramStart"/>
      <w:r>
        <w:rPr>
          <w:rFonts w:ascii="仿宋" w:eastAsia="仿宋" w:hAnsi="仿宋" w:cs="仿宋" w:hint="eastAsia"/>
          <w:bCs/>
          <w:spacing w:val="-2"/>
          <w:sz w:val="32"/>
          <w:szCs w:val="32"/>
        </w:rPr>
        <w:t>无法扫码验证</w:t>
      </w:r>
      <w:proofErr w:type="gramEnd"/>
      <w:r>
        <w:rPr>
          <w:rFonts w:ascii="仿宋" w:eastAsia="仿宋" w:hAnsi="仿宋" w:cs="仿宋" w:hint="eastAsia"/>
          <w:bCs/>
          <w:spacing w:val="-2"/>
          <w:sz w:val="32"/>
          <w:szCs w:val="32"/>
        </w:rPr>
        <w:t>、</w:t>
      </w:r>
      <w:r>
        <w:rPr>
          <w:rFonts w:ascii="仿宋" w:eastAsia="仿宋" w:hAnsi="仿宋" w:cs="仿宋" w:hint="eastAsia"/>
          <w:bCs/>
          <w:spacing w:val="-2"/>
          <w:sz w:val="32"/>
          <w:szCs w:val="32"/>
        </w:rPr>
        <w:lastRenderedPageBreak/>
        <w:t>核查活动轨迹的，一律禁止进入校园，一律禁止参加考试，由此产生的一切后果由考生本人自行承担。</w:t>
      </w:r>
      <w:r>
        <w:rPr>
          <w:rFonts w:ascii="仿宋" w:eastAsia="仿宋" w:hAnsi="仿宋" w:hint="eastAsia"/>
          <w:sz w:val="32"/>
          <w:szCs w:val="32"/>
        </w:rPr>
        <w:t>对来校前14天内出入过中高风险地区的考生，要求出具近7天内的核酸检测阴性证明，没有出具证明的，一律禁止进入校园。</w:t>
      </w:r>
    </w:p>
    <w:p w:rsidR="005B3510" w:rsidRDefault="00A2258E">
      <w:pPr>
        <w:pStyle w:val="a4"/>
        <w:spacing w:before="0" w:beforeAutospacing="0" w:after="0" w:afterAutospacing="0" w:line="560" w:lineRule="exact"/>
        <w:ind w:leftChars="200" w:left="420"/>
        <w:jc w:val="both"/>
        <w:rPr>
          <w:rFonts w:ascii="黑体" w:eastAsia="黑体" w:hAnsi="黑体" w:cs="黑体"/>
          <w:b/>
          <w:kern w:val="2"/>
          <w:sz w:val="32"/>
          <w:szCs w:val="32"/>
        </w:rPr>
      </w:pPr>
      <w:r>
        <w:rPr>
          <w:rFonts w:ascii="黑体" w:eastAsia="黑体" w:hAnsi="黑体" w:cs="黑体" w:hint="eastAsia"/>
          <w:b/>
          <w:kern w:val="2"/>
          <w:sz w:val="32"/>
          <w:szCs w:val="32"/>
        </w:rPr>
        <w:t xml:space="preserve"> 六、专项测试</w:t>
      </w:r>
    </w:p>
    <w:p w:rsidR="005B3510" w:rsidRDefault="00A2258E">
      <w:pPr>
        <w:pStyle w:val="a4"/>
        <w:spacing w:before="0" w:beforeAutospacing="0" w:after="0" w:afterAutospacing="0" w:line="560" w:lineRule="exact"/>
        <w:jc w:val="both"/>
        <w:rPr>
          <w:rFonts w:ascii="楷体" w:eastAsia="楷体" w:hAnsi="楷体" w:cs="楷体"/>
          <w:b/>
          <w:sz w:val="32"/>
          <w:szCs w:val="32"/>
        </w:rPr>
      </w:pPr>
      <w:r>
        <w:rPr>
          <w:rFonts w:ascii="仿宋" w:eastAsia="仿宋" w:hAnsi="仿宋" w:cs="仿宋" w:hint="eastAsia"/>
          <w:b/>
          <w:sz w:val="32"/>
          <w:szCs w:val="32"/>
        </w:rPr>
        <w:t xml:space="preserve">    </w:t>
      </w:r>
      <w:r>
        <w:rPr>
          <w:rFonts w:ascii="楷体" w:eastAsia="楷体" w:hAnsi="楷体" w:cs="楷体" w:hint="eastAsia"/>
          <w:b/>
          <w:sz w:val="32"/>
          <w:szCs w:val="32"/>
        </w:rPr>
        <w:t>（一）测试方式</w:t>
      </w:r>
    </w:p>
    <w:p w:rsidR="005B3510" w:rsidRDefault="00A2258E">
      <w:pPr>
        <w:spacing w:line="560" w:lineRule="exact"/>
        <w:ind w:firstLineChars="200" w:firstLine="632"/>
        <w:jc w:val="left"/>
        <w:rPr>
          <w:rFonts w:ascii="仿宋" w:eastAsia="仿宋" w:hAnsi="仿宋" w:cs="仿宋"/>
          <w:bCs/>
          <w:spacing w:val="-2"/>
          <w:sz w:val="32"/>
          <w:szCs w:val="32"/>
        </w:rPr>
      </w:pPr>
      <w:r>
        <w:rPr>
          <w:rFonts w:ascii="仿宋" w:eastAsia="仿宋" w:hAnsi="仿宋" w:cs="仿宋" w:hint="eastAsia"/>
          <w:bCs/>
          <w:spacing w:val="-2"/>
          <w:sz w:val="32"/>
          <w:szCs w:val="32"/>
        </w:rPr>
        <w:t xml:space="preserve"> 采用“职业素质评价+技能测试”的形式组织考试。</w:t>
      </w:r>
    </w:p>
    <w:p w:rsidR="005B3510" w:rsidRDefault="00A2258E">
      <w:pPr>
        <w:spacing w:line="560" w:lineRule="exact"/>
        <w:ind w:firstLineChars="200" w:firstLine="632"/>
        <w:rPr>
          <w:rFonts w:ascii="仿宋" w:eastAsia="仿宋" w:hAnsi="仿宋" w:cs="仿宋"/>
          <w:bCs/>
          <w:spacing w:val="-2"/>
          <w:sz w:val="32"/>
          <w:szCs w:val="32"/>
        </w:rPr>
      </w:pPr>
      <w:r>
        <w:rPr>
          <w:rFonts w:ascii="仿宋" w:eastAsia="仿宋" w:hAnsi="仿宋" w:cs="仿宋" w:hint="eastAsia"/>
          <w:bCs/>
          <w:spacing w:val="-2"/>
          <w:sz w:val="32"/>
          <w:szCs w:val="32"/>
        </w:rPr>
        <w:t xml:space="preserve"> 1.职业素质评价：考试内容为思想品德、职业道德、文化素养、心理素质、时事政治及命题小作文，卷面考试，总分为150分，考试时间为90分钟。 </w:t>
      </w:r>
    </w:p>
    <w:p w:rsidR="005B3510" w:rsidRDefault="00A2258E">
      <w:pPr>
        <w:numPr>
          <w:ilvl w:val="0"/>
          <w:numId w:val="1"/>
        </w:numPr>
        <w:spacing w:line="560" w:lineRule="exact"/>
        <w:ind w:firstLineChars="200" w:firstLine="632"/>
        <w:rPr>
          <w:rFonts w:ascii="仿宋" w:eastAsia="仿宋" w:hAnsi="仿宋" w:cs="仿宋"/>
          <w:bCs/>
          <w:spacing w:val="-2"/>
          <w:sz w:val="32"/>
          <w:szCs w:val="32"/>
        </w:rPr>
      </w:pPr>
      <w:r>
        <w:rPr>
          <w:rFonts w:ascii="仿宋" w:eastAsia="仿宋" w:hAnsi="仿宋" w:cs="仿宋" w:hint="eastAsia"/>
          <w:bCs/>
          <w:spacing w:val="-2"/>
          <w:sz w:val="32"/>
          <w:szCs w:val="32"/>
        </w:rPr>
        <w:t>技能测试：考试内容为信息技术（计算机软硬件、Windows操作系统、office应用及网络技术等），卷面考试，总分为150分，考试时间为90分钟。</w:t>
      </w:r>
    </w:p>
    <w:p w:rsidR="005B3510" w:rsidRDefault="00A2258E">
      <w:pPr>
        <w:spacing w:line="560" w:lineRule="exact"/>
        <w:rPr>
          <w:rFonts w:ascii="仿宋" w:eastAsia="仿宋" w:hAnsi="仿宋" w:cs="仿宋"/>
          <w:b/>
          <w:bCs/>
          <w:sz w:val="32"/>
          <w:szCs w:val="32"/>
        </w:rPr>
      </w:pPr>
      <w:r>
        <w:rPr>
          <w:rFonts w:ascii="仿宋" w:eastAsia="仿宋" w:hAnsi="仿宋" w:cs="仿宋" w:hint="eastAsia"/>
          <w:b/>
          <w:bCs/>
          <w:sz w:val="32"/>
          <w:szCs w:val="32"/>
        </w:rPr>
        <w:t xml:space="preserve">    （</w:t>
      </w:r>
      <w:r>
        <w:rPr>
          <w:rFonts w:ascii="楷体" w:eastAsia="楷体" w:hAnsi="楷体" w:cs="楷体" w:hint="eastAsia"/>
          <w:b/>
          <w:kern w:val="0"/>
          <w:sz w:val="32"/>
          <w:szCs w:val="32"/>
          <w:lang w:bidi="ar"/>
        </w:rPr>
        <w:t>二）测试时间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3"/>
        <w:gridCol w:w="5572"/>
      </w:tblGrid>
      <w:tr w:rsidR="005B3510">
        <w:trPr>
          <w:trHeight w:val="949"/>
        </w:trPr>
        <w:tc>
          <w:tcPr>
            <w:tcW w:w="3283" w:type="dxa"/>
            <w:tcBorders>
              <w:top w:val="single" w:sz="4" w:space="0" w:color="auto"/>
              <w:left w:val="single" w:sz="4" w:space="0" w:color="auto"/>
              <w:bottom w:val="single" w:sz="4" w:space="0" w:color="auto"/>
              <w:right w:val="single" w:sz="4" w:space="0" w:color="auto"/>
            </w:tcBorders>
            <w:vAlign w:val="center"/>
          </w:tcPr>
          <w:p w:rsidR="005B3510" w:rsidRDefault="00A2258E">
            <w:pPr>
              <w:spacing w:line="560" w:lineRule="exact"/>
              <w:jc w:val="center"/>
              <w:rPr>
                <w:rFonts w:ascii="仿宋" w:eastAsia="仿宋" w:hAnsi="仿宋"/>
                <w:sz w:val="32"/>
                <w:szCs w:val="32"/>
              </w:rPr>
            </w:pPr>
            <w:r>
              <w:rPr>
                <w:rFonts w:ascii="仿宋" w:eastAsia="仿宋" w:hAnsi="仿宋" w:hint="eastAsia"/>
                <w:sz w:val="32"/>
                <w:szCs w:val="32"/>
              </w:rPr>
              <w:t>职业素质评价</w:t>
            </w:r>
          </w:p>
        </w:tc>
        <w:tc>
          <w:tcPr>
            <w:tcW w:w="5572" w:type="dxa"/>
            <w:tcBorders>
              <w:top w:val="single" w:sz="4" w:space="0" w:color="auto"/>
              <w:left w:val="single" w:sz="4" w:space="0" w:color="auto"/>
              <w:bottom w:val="single" w:sz="4" w:space="0" w:color="auto"/>
              <w:right w:val="single" w:sz="4" w:space="0" w:color="auto"/>
            </w:tcBorders>
            <w:vAlign w:val="center"/>
          </w:tcPr>
          <w:p w:rsidR="005B3510" w:rsidRDefault="00A2258E">
            <w:pPr>
              <w:spacing w:line="560" w:lineRule="exact"/>
              <w:jc w:val="center"/>
              <w:rPr>
                <w:rFonts w:ascii="仿宋" w:eastAsia="仿宋" w:hAnsi="仿宋"/>
                <w:sz w:val="32"/>
                <w:szCs w:val="32"/>
              </w:rPr>
            </w:pPr>
            <w:r>
              <w:rPr>
                <w:rFonts w:ascii="仿宋" w:eastAsia="仿宋" w:hAnsi="仿宋" w:cs="仿宋" w:hint="eastAsia"/>
                <w:sz w:val="32"/>
                <w:szCs w:val="32"/>
              </w:rPr>
              <w:t>11月28日上午8:30～10:00</w:t>
            </w:r>
          </w:p>
        </w:tc>
      </w:tr>
      <w:tr w:rsidR="005B3510">
        <w:trPr>
          <w:trHeight w:val="903"/>
        </w:trPr>
        <w:tc>
          <w:tcPr>
            <w:tcW w:w="3283" w:type="dxa"/>
            <w:tcBorders>
              <w:top w:val="single" w:sz="4" w:space="0" w:color="auto"/>
              <w:left w:val="single" w:sz="4" w:space="0" w:color="auto"/>
              <w:bottom w:val="single" w:sz="4" w:space="0" w:color="auto"/>
              <w:right w:val="single" w:sz="4" w:space="0" w:color="auto"/>
            </w:tcBorders>
            <w:vAlign w:val="center"/>
          </w:tcPr>
          <w:p w:rsidR="005B3510" w:rsidRDefault="00A2258E">
            <w:pPr>
              <w:spacing w:line="560" w:lineRule="exact"/>
              <w:jc w:val="center"/>
              <w:rPr>
                <w:rFonts w:ascii="仿宋" w:eastAsia="仿宋" w:hAnsi="仿宋"/>
                <w:sz w:val="32"/>
                <w:szCs w:val="32"/>
              </w:rPr>
            </w:pPr>
            <w:r>
              <w:rPr>
                <w:rFonts w:ascii="仿宋" w:eastAsia="仿宋" w:hAnsi="仿宋" w:hint="eastAsia"/>
                <w:sz w:val="32"/>
                <w:szCs w:val="32"/>
              </w:rPr>
              <w:t>技能测试</w:t>
            </w:r>
          </w:p>
        </w:tc>
        <w:tc>
          <w:tcPr>
            <w:tcW w:w="5572" w:type="dxa"/>
            <w:tcBorders>
              <w:top w:val="single" w:sz="4" w:space="0" w:color="auto"/>
              <w:left w:val="single" w:sz="4" w:space="0" w:color="auto"/>
              <w:bottom w:val="single" w:sz="4" w:space="0" w:color="auto"/>
              <w:right w:val="single" w:sz="4" w:space="0" w:color="auto"/>
            </w:tcBorders>
            <w:vAlign w:val="center"/>
          </w:tcPr>
          <w:p w:rsidR="005B3510" w:rsidRDefault="00A2258E">
            <w:pPr>
              <w:spacing w:line="560" w:lineRule="exact"/>
              <w:jc w:val="center"/>
              <w:rPr>
                <w:rFonts w:ascii="仿宋" w:eastAsia="仿宋" w:hAnsi="仿宋"/>
                <w:sz w:val="32"/>
                <w:szCs w:val="32"/>
              </w:rPr>
            </w:pPr>
            <w:r>
              <w:rPr>
                <w:rFonts w:ascii="仿宋" w:eastAsia="仿宋" w:hAnsi="仿宋" w:cs="仿宋" w:hint="eastAsia"/>
                <w:sz w:val="32"/>
                <w:szCs w:val="32"/>
              </w:rPr>
              <w:t>11月28日上午10:10～11:40</w:t>
            </w:r>
          </w:p>
        </w:tc>
      </w:tr>
    </w:tbl>
    <w:p w:rsidR="005B3510" w:rsidRDefault="00A2258E">
      <w:pPr>
        <w:spacing w:line="560" w:lineRule="exact"/>
        <w:ind w:firstLineChars="200" w:firstLine="634"/>
        <w:rPr>
          <w:rFonts w:ascii="仿宋" w:eastAsia="仿宋" w:hAnsi="仿宋" w:cs="仿宋"/>
          <w:b/>
          <w:bCs/>
          <w:spacing w:val="-2"/>
          <w:sz w:val="32"/>
          <w:szCs w:val="32"/>
        </w:rPr>
      </w:pPr>
      <w:r>
        <w:rPr>
          <w:rFonts w:ascii="仿宋" w:eastAsia="仿宋" w:hAnsi="仿宋" w:cs="仿宋" w:hint="eastAsia"/>
          <w:b/>
          <w:bCs/>
          <w:spacing w:val="-2"/>
          <w:sz w:val="32"/>
          <w:szCs w:val="32"/>
        </w:rPr>
        <w:t>（</w:t>
      </w:r>
      <w:r>
        <w:rPr>
          <w:rFonts w:ascii="楷体" w:eastAsia="楷体" w:hAnsi="楷体" w:cs="楷体" w:hint="eastAsia"/>
          <w:b/>
          <w:kern w:val="0"/>
          <w:sz w:val="32"/>
          <w:szCs w:val="32"/>
          <w:lang w:bidi="ar"/>
        </w:rPr>
        <w:t>三）考试地点：江西冶金职业技术学院</w:t>
      </w:r>
    </w:p>
    <w:p w:rsidR="005B3510" w:rsidRDefault="00A2258E">
      <w:pPr>
        <w:spacing w:line="560" w:lineRule="exact"/>
        <w:ind w:firstLineChars="200" w:firstLine="643"/>
        <w:rPr>
          <w:rFonts w:ascii="楷体" w:eastAsia="楷体" w:hAnsi="楷体" w:cs="楷体"/>
          <w:b/>
          <w:kern w:val="0"/>
          <w:sz w:val="32"/>
          <w:szCs w:val="32"/>
          <w:lang w:bidi="ar"/>
        </w:rPr>
      </w:pPr>
      <w:r>
        <w:rPr>
          <w:rFonts w:ascii="楷体" w:eastAsia="楷体" w:hAnsi="楷体" w:cs="楷体" w:hint="eastAsia"/>
          <w:b/>
          <w:kern w:val="0"/>
          <w:sz w:val="32"/>
          <w:szCs w:val="32"/>
          <w:lang w:bidi="ar"/>
        </w:rPr>
        <w:t>（四）考试纪律</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 xml:space="preserve"> 1.严格按照《国家教育考试标准化考点规范（暂行）》（教</w:t>
      </w:r>
    </w:p>
    <w:p w:rsidR="005B3510" w:rsidRDefault="00A2258E">
      <w:pPr>
        <w:spacing w:line="560" w:lineRule="exact"/>
        <w:jc w:val="left"/>
        <w:rPr>
          <w:rFonts w:ascii="仿宋" w:eastAsia="仿宋" w:hAnsi="仿宋"/>
          <w:sz w:val="32"/>
          <w:szCs w:val="32"/>
        </w:rPr>
      </w:pPr>
      <w:r>
        <w:rPr>
          <w:rFonts w:ascii="仿宋" w:eastAsia="仿宋" w:hAnsi="仿宋" w:hint="eastAsia"/>
          <w:sz w:val="32"/>
          <w:szCs w:val="32"/>
        </w:rPr>
        <w:t>考试〔2011〕2号）的要求设置考场，实行封闭管理，并安排专人值守。</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 xml:space="preserve"> 2.严格命题组织管理。《关于转发&lt;教育部办公厅关于加强高校特殊类型招生校考管理工作的通知&gt;》（</w:t>
      </w:r>
      <w:proofErr w:type="gramStart"/>
      <w:r>
        <w:rPr>
          <w:rFonts w:ascii="仿宋" w:eastAsia="仿宋" w:hAnsi="仿宋" w:hint="eastAsia"/>
          <w:sz w:val="32"/>
          <w:szCs w:val="32"/>
        </w:rPr>
        <w:t>赣教考字</w:t>
      </w:r>
      <w:proofErr w:type="gramEnd"/>
      <w:r>
        <w:rPr>
          <w:rFonts w:ascii="仿宋" w:eastAsia="仿宋" w:hAnsi="仿宋" w:hint="eastAsia"/>
          <w:sz w:val="32"/>
          <w:szCs w:val="32"/>
        </w:rPr>
        <w:t>〔2019〕1号）规定，试题、评分标准启用前，属于国家机密，须按机密级事项严格管理。成立校领导任组长的命题领导小组，加强命题工作的统一管理，不将管理权限层层下放或简单委托院系承担，不委托任何中介机构或公司命题。严</w:t>
      </w:r>
      <w:r>
        <w:rPr>
          <w:rFonts w:ascii="仿宋" w:eastAsia="仿宋" w:hAnsi="仿宋" w:hint="eastAsia"/>
          <w:sz w:val="32"/>
          <w:szCs w:val="32"/>
        </w:rPr>
        <w:lastRenderedPageBreak/>
        <w:t>格命题人员选派，聘请政治素质好、学术水平高的专家命题，安排专人对试题进行审核，并严格执行回避制度，严防命题错误。严格按照《国家教育考试考务安全保密工作规定》，对命题</w:t>
      </w:r>
      <w:proofErr w:type="gramStart"/>
      <w:r>
        <w:rPr>
          <w:rFonts w:ascii="仿宋" w:eastAsia="仿宋" w:hAnsi="仿宋" w:hint="eastAsia"/>
          <w:sz w:val="32"/>
          <w:szCs w:val="32"/>
        </w:rPr>
        <w:t>或拟卷场所</w:t>
      </w:r>
      <w:proofErr w:type="gramEnd"/>
      <w:r>
        <w:rPr>
          <w:rFonts w:ascii="仿宋" w:eastAsia="仿宋" w:hAnsi="仿宋" w:hint="eastAsia"/>
          <w:sz w:val="32"/>
          <w:szCs w:val="32"/>
        </w:rPr>
        <w:t>全面封闭，并进行全程监控，所有参与命题</w:t>
      </w:r>
      <w:proofErr w:type="gramStart"/>
      <w:r>
        <w:rPr>
          <w:rFonts w:ascii="仿宋" w:eastAsia="仿宋" w:hAnsi="仿宋" w:hint="eastAsia"/>
          <w:sz w:val="32"/>
          <w:szCs w:val="32"/>
        </w:rPr>
        <w:t>或拟卷的</w:t>
      </w:r>
      <w:proofErr w:type="gramEnd"/>
      <w:r>
        <w:rPr>
          <w:rFonts w:ascii="仿宋" w:eastAsia="仿宋" w:hAnsi="仿宋" w:hint="eastAsia"/>
          <w:sz w:val="32"/>
          <w:szCs w:val="32"/>
        </w:rPr>
        <w:t>人员严禁将无线电话机、对讲机、手机等通讯工具以及带有摄像、录音功能的器材带入命题</w:t>
      </w:r>
      <w:proofErr w:type="gramStart"/>
      <w:r>
        <w:rPr>
          <w:rFonts w:ascii="仿宋" w:eastAsia="仿宋" w:hAnsi="仿宋" w:hint="eastAsia"/>
          <w:sz w:val="32"/>
          <w:szCs w:val="32"/>
        </w:rPr>
        <w:t>或拟卷场所</w:t>
      </w:r>
      <w:proofErr w:type="gramEnd"/>
      <w:r>
        <w:rPr>
          <w:rFonts w:ascii="仿宋" w:eastAsia="仿宋" w:hAnsi="仿宋" w:hint="eastAsia"/>
          <w:sz w:val="32"/>
          <w:szCs w:val="32"/>
        </w:rPr>
        <w:t>，命题或</w:t>
      </w:r>
      <w:proofErr w:type="gramStart"/>
      <w:r>
        <w:rPr>
          <w:rFonts w:ascii="仿宋" w:eastAsia="仿宋" w:hAnsi="仿宋" w:hint="eastAsia"/>
          <w:sz w:val="32"/>
          <w:szCs w:val="32"/>
        </w:rPr>
        <w:t>拟卷完成</w:t>
      </w:r>
      <w:proofErr w:type="gramEnd"/>
      <w:r>
        <w:rPr>
          <w:rFonts w:ascii="仿宋" w:eastAsia="仿宋" w:hAnsi="仿宋" w:hint="eastAsia"/>
          <w:sz w:val="32"/>
          <w:szCs w:val="32"/>
        </w:rPr>
        <w:t>后对所有相关人员进行隔离，直到考试结束。</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 xml:space="preserve"> 3.强化试题试卷安全保障。试题清样、试卷、答卷的交接、印制、运送和保管，严格按照教育部、中宣部、公安部、国家保密局联合印发的《国家教育考试考务安全保密工作规定》（教考试〔2004〕2号）和教育部《国家教育考试试卷印制安全保密规范》《国家教育考试试卷印制规范》《国家教育考试制卷监印规范》（教考试〔2014〕1号）的规定执行。将安全保密措施落实到命题、制卷、运送、分发、回收等试卷流转所有环节。试题必须存放于保密室，试题存放期间要安排专人值守，且不得少于两人。试卷要在规定的场所印制、封装、保管，运送前要安排专人进行抽检，严防错装、漏装。试卷保密要全程视频监控，定期回放检查。试卷和答卷的运送方式要符合机要管理要求，严防试题泄密。</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 xml:space="preserve"> 4.与所有考试阅卷、考</w:t>
      </w:r>
      <w:proofErr w:type="gramStart"/>
      <w:r>
        <w:rPr>
          <w:rFonts w:ascii="仿宋" w:eastAsia="仿宋" w:hAnsi="仿宋" w:hint="eastAsia"/>
          <w:sz w:val="32"/>
          <w:szCs w:val="32"/>
        </w:rPr>
        <w:t>务</w:t>
      </w:r>
      <w:proofErr w:type="gramEnd"/>
      <w:r>
        <w:rPr>
          <w:rFonts w:ascii="仿宋" w:eastAsia="仿宋" w:hAnsi="仿宋" w:hint="eastAsia"/>
          <w:sz w:val="32"/>
          <w:szCs w:val="32"/>
        </w:rPr>
        <w:t>工作人员签订考试安全责任书，确保责任落实到岗到人，并严格执行回避制度。严肃监考工作纪律，认真查验考生身份，严格考</w:t>
      </w:r>
      <w:proofErr w:type="gramStart"/>
      <w:r>
        <w:rPr>
          <w:rFonts w:ascii="仿宋" w:eastAsia="仿宋" w:hAnsi="仿宋" w:hint="eastAsia"/>
          <w:sz w:val="32"/>
          <w:szCs w:val="32"/>
        </w:rPr>
        <w:t>务</w:t>
      </w:r>
      <w:proofErr w:type="gramEnd"/>
      <w:r>
        <w:rPr>
          <w:rFonts w:ascii="仿宋" w:eastAsia="仿宋" w:hAnsi="仿宋" w:hint="eastAsia"/>
          <w:sz w:val="32"/>
          <w:szCs w:val="32"/>
        </w:rPr>
        <w:t>管理，严肃考场纪律，加强标准化考场的建设和维护，把好考场入口关，严防替考，严防考生携带各种作弊工具，着力抓好考务实施，加强诚信教育，加大巡查力度，严厉打击考试作弊行为，切实维护高职扩招的考试环境和良好的考试秩序。</w:t>
      </w:r>
    </w:p>
    <w:p w:rsidR="005B3510" w:rsidRDefault="00A2258E">
      <w:pPr>
        <w:spacing w:line="560" w:lineRule="exact"/>
        <w:ind w:firstLineChars="200" w:firstLine="643"/>
        <w:jc w:val="left"/>
        <w:rPr>
          <w:rFonts w:ascii="黑体" w:eastAsia="黑体" w:hAnsi="黑体" w:cs="黑体"/>
          <w:b/>
          <w:sz w:val="32"/>
          <w:szCs w:val="32"/>
        </w:rPr>
      </w:pPr>
      <w:r>
        <w:rPr>
          <w:rFonts w:ascii="黑体" w:eastAsia="黑体" w:hAnsi="黑体" w:cs="黑体" w:hint="eastAsia"/>
          <w:b/>
          <w:sz w:val="32"/>
          <w:szCs w:val="32"/>
        </w:rPr>
        <w:t xml:space="preserve"> 七、成绩评定</w:t>
      </w:r>
    </w:p>
    <w:p w:rsidR="005B3510" w:rsidRDefault="00A2258E">
      <w:pPr>
        <w:spacing w:line="560" w:lineRule="exact"/>
        <w:ind w:firstLine="660"/>
        <w:rPr>
          <w:rFonts w:ascii="仿宋" w:eastAsia="仿宋" w:hAnsi="仿宋"/>
          <w:sz w:val="32"/>
          <w:szCs w:val="32"/>
        </w:rPr>
      </w:pPr>
      <w:r>
        <w:rPr>
          <w:rFonts w:ascii="楷体" w:eastAsia="楷体" w:hAnsi="楷体" w:cs="楷体" w:hint="eastAsia"/>
          <w:b/>
          <w:bCs/>
          <w:spacing w:val="-2"/>
          <w:sz w:val="32"/>
          <w:szCs w:val="32"/>
        </w:rPr>
        <w:t>（一）时间安排：</w:t>
      </w:r>
      <w:r>
        <w:rPr>
          <w:rFonts w:ascii="仿宋" w:eastAsia="仿宋" w:hAnsi="仿宋" w:hint="eastAsia"/>
          <w:sz w:val="32"/>
          <w:szCs w:val="32"/>
        </w:rPr>
        <w:t>11月30日 -12月3日</w:t>
      </w:r>
    </w:p>
    <w:p w:rsidR="005B3510" w:rsidRDefault="00A2258E">
      <w:pPr>
        <w:spacing w:line="560" w:lineRule="exact"/>
        <w:ind w:firstLineChars="200" w:firstLine="634"/>
        <w:rPr>
          <w:rFonts w:ascii="楷体" w:eastAsia="楷体" w:hAnsi="楷体" w:cs="楷体"/>
          <w:b/>
          <w:bCs/>
          <w:spacing w:val="-2"/>
          <w:sz w:val="32"/>
          <w:szCs w:val="32"/>
        </w:rPr>
      </w:pPr>
      <w:r>
        <w:rPr>
          <w:rFonts w:ascii="楷体" w:eastAsia="楷体" w:hAnsi="楷体" w:cs="楷体" w:hint="eastAsia"/>
          <w:b/>
          <w:bCs/>
          <w:spacing w:val="-2"/>
          <w:sz w:val="32"/>
          <w:szCs w:val="32"/>
        </w:rPr>
        <w:t>（二）有关要求</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 xml:space="preserve"> 1.要严格选派政治素质好、责任心强、业务水平高的老师担任评</w:t>
      </w:r>
      <w:r>
        <w:rPr>
          <w:rFonts w:ascii="仿宋" w:eastAsia="仿宋" w:hAnsi="仿宋" w:hint="eastAsia"/>
          <w:sz w:val="32"/>
          <w:szCs w:val="32"/>
        </w:rPr>
        <w:lastRenderedPageBreak/>
        <w:t>卷老师，要严格执行回避制度；要严格按照评分细则评分，加强对答卷的保管及评卷信息的安全防范。</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2.要严把阅卷质量关，严格执行评卷质量监控、复查、校验和数据备份制度，防止错评、漏评、成绩合成、成绩录入等错误的发生。评卷工作期间，所有评卷人员严禁将无线电话机、对讲机、手机等通讯工具以及带有摄像、录音功能的器材带入评卷场所，评卷场所应当做到无死角监控，关键岗位实行“一岗多控”。</w:t>
      </w:r>
    </w:p>
    <w:p w:rsidR="005B3510" w:rsidRDefault="00A2258E">
      <w:pPr>
        <w:spacing w:line="560" w:lineRule="exact"/>
        <w:ind w:firstLineChars="200" w:firstLine="643"/>
        <w:jc w:val="left"/>
        <w:rPr>
          <w:rFonts w:ascii="黑体" w:eastAsia="黑体" w:hAnsi="黑体" w:cs="黑体"/>
          <w:b/>
          <w:sz w:val="32"/>
          <w:szCs w:val="32"/>
        </w:rPr>
      </w:pPr>
      <w:r>
        <w:rPr>
          <w:rFonts w:ascii="黑体" w:eastAsia="黑体" w:hAnsi="黑体" w:cs="黑体" w:hint="eastAsia"/>
          <w:b/>
          <w:sz w:val="32"/>
          <w:szCs w:val="32"/>
        </w:rPr>
        <w:t>八、成绩复核</w:t>
      </w:r>
    </w:p>
    <w:p w:rsidR="005B3510" w:rsidRDefault="00A2258E">
      <w:pPr>
        <w:spacing w:line="560" w:lineRule="exact"/>
        <w:rPr>
          <w:rFonts w:ascii="楷体" w:eastAsia="楷体" w:hAnsi="楷体" w:cs="楷体"/>
          <w:b/>
          <w:bCs/>
          <w:spacing w:val="-2"/>
          <w:sz w:val="32"/>
          <w:szCs w:val="32"/>
        </w:rPr>
      </w:pPr>
      <w:r>
        <w:rPr>
          <w:rFonts w:ascii="楷体" w:eastAsia="楷体" w:hAnsi="楷体" w:cs="楷体" w:hint="eastAsia"/>
          <w:b/>
          <w:bCs/>
          <w:spacing w:val="-2"/>
          <w:sz w:val="32"/>
          <w:szCs w:val="32"/>
        </w:rPr>
        <w:t xml:space="preserve">    （一）复核时间</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 xml:space="preserve"> 1.复核申请时间：12月5日8：30- 16：30。逾期不再受理考生复核申请，未申请复核的考生视为自动放弃。</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 xml:space="preserve"> 2.成绩复核时间：12月6日统一进行成绩复核。</w:t>
      </w:r>
    </w:p>
    <w:p w:rsidR="005B3510" w:rsidRDefault="00A2258E">
      <w:pPr>
        <w:spacing w:line="560" w:lineRule="exact"/>
        <w:rPr>
          <w:rFonts w:ascii="仿宋" w:eastAsia="仿宋" w:hAnsi="仿宋" w:cs="仿宋"/>
          <w:b/>
          <w:bCs/>
          <w:spacing w:val="-2"/>
          <w:sz w:val="32"/>
          <w:szCs w:val="32"/>
        </w:rPr>
      </w:pPr>
      <w:r>
        <w:rPr>
          <w:rFonts w:ascii="仿宋" w:eastAsia="仿宋" w:hAnsi="仿宋" w:cs="仿宋" w:hint="eastAsia"/>
          <w:b/>
          <w:bCs/>
          <w:spacing w:val="-2"/>
          <w:sz w:val="32"/>
          <w:szCs w:val="32"/>
        </w:rPr>
        <w:t xml:space="preserve">    （</w:t>
      </w:r>
      <w:r>
        <w:rPr>
          <w:rFonts w:ascii="楷体" w:eastAsia="楷体" w:hAnsi="楷体" w:cs="楷体" w:hint="eastAsia"/>
          <w:b/>
          <w:bCs/>
          <w:spacing w:val="-2"/>
          <w:sz w:val="32"/>
          <w:szCs w:val="32"/>
        </w:rPr>
        <w:t>二）复核内容</w:t>
      </w:r>
    </w:p>
    <w:p w:rsidR="005B3510" w:rsidRDefault="00A2258E">
      <w:pPr>
        <w:pStyle w:val="a4"/>
        <w:shd w:val="clear" w:color="auto" w:fill="FFFFFF"/>
        <w:spacing w:before="0" w:beforeAutospacing="0" w:after="0" w:afterAutospacing="0" w:line="560" w:lineRule="exact"/>
        <w:ind w:firstLineChars="200" w:firstLine="640"/>
        <w:rPr>
          <w:rFonts w:ascii="仿宋" w:eastAsia="仿宋" w:hAnsi="仿宋"/>
          <w:kern w:val="2"/>
          <w:sz w:val="32"/>
          <w:szCs w:val="32"/>
        </w:rPr>
      </w:pPr>
      <w:r>
        <w:rPr>
          <w:rFonts w:ascii="仿宋" w:eastAsia="仿宋" w:hAnsi="仿宋" w:hint="eastAsia"/>
          <w:kern w:val="2"/>
          <w:sz w:val="32"/>
          <w:szCs w:val="32"/>
        </w:rPr>
        <w:t xml:space="preserve"> 申请复核的事项包括考生基本信息、是否考生本人答卷(答题卡)、是否有漏评、小题得分是否漏统(登)、各小题得分合成后是否与提供给考生的成绩一致等内容。超出本条规定事项范围的申请不予受理，评分宽严不属于复核范围。复核过程中，答卷不与考生和家长见面。</w:t>
      </w:r>
    </w:p>
    <w:p w:rsidR="005B3510" w:rsidRDefault="00A2258E">
      <w:pPr>
        <w:widowControl/>
        <w:spacing w:line="560" w:lineRule="exact"/>
        <w:ind w:firstLineChars="200" w:firstLine="643"/>
        <w:jc w:val="left"/>
        <w:rPr>
          <w:rFonts w:ascii="楷体" w:eastAsia="楷体" w:hAnsi="楷体" w:cs="楷体"/>
          <w:sz w:val="32"/>
          <w:szCs w:val="32"/>
        </w:rPr>
      </w:pPr>
      <w:r>
        <w:rPr>
          <w:rFonts w:ascii="楷体" w:eastAsia="楷体" w:hAnsi="楷体" w:cs="楷体" w:hint="eastAsia"/>
          <w:b/>
          <w:kern w:val="0"/>
          <w:sz w:val="32"/>
          <w:szCs w:val="32"/>
        </w:rPr>
        <w:t>（三）复核程序</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 xml:space="preserve"> 1.携带本人身份证及准考证原件在规定的时间内到招生录取办公室领取成绩复核申请单。申请成绩复核联系人及联系电话：杨老师 0790-6855226。</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 xml:space="preserve"> 2.招生就业处将复核申请单移交复核工作组，由复核工作组进行成绩复核。最终认定结论需变更成绩的，由复核工作组负责更正成绩。</w:t>
      </w:r>
    </w:p>
    <w:p w:rsidR="005B3510" w:rsidRDefault="00A2258E">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 xml:space="preserve"> 3.通知考生复核结果。最终认定结论需变更成绩的，由复核工作组负责通知考生并出具书面的成绩更正通知单，同时将成绩更正通知单抄送教务处、招生就业处。</w:t>
      </w:r>
    </w:p>
    <w:p w:rsidR="005B3510" w:rsidRDefault="00A2258E">
      <w:pPr>
        <w:pStyle w:val="a4"/>
        <w:spacing w:before="0" w:beforeAutospacing="0" w:after="0" w:afterAutospacing="0" w:line="560" w:lineRule="exact"/>
        <w:ind w:firstLineChars="200" w:firstLine="643"/>
        <w:jc w:val="both"/>
        <w:rPr>
          <w:rFonts w:ascii="黑体" w:eastAsia="黑体" w:hAnsi="黑体" w:cs="黑体"/>
          <w:b/>
          <w:kern w:val="2"/>
          <w:sz w:val="32"/>
          <w:szCs w:val="32"/>
        </w:rPr>
      </w:pPr>
      <w:r>
        <w:rPr>
          <w:rFonts w:ascii="黑体" w:eastAsia="黑体" w:hAnsi="黑体" w:cs="黑体" w:hint="eastAsia"/>
          <w:b/>
          <w:kern w:val="2"/>
          <w:sz w:val="32"/>
          <w:szCs w:val="32"/>
        </w:rPr>
        <w:lastRenderedPageBreak/>
        <w:t xml:space="preserve"> 九、上传成绩</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cs="仿宋" w:hint="eastAsia"/>
          <w:sz w:val="32"/>
          <w:szCs w:val="32"/>
        </w:rPr>
        <w:t xml:space="preserve"> 12月7日前将所有参加测试考生的成绩</w:t>
      </w:r>
      <w:proofErr w:type="gramStart"/>
      <w:r>
        <w:rPr>
          <w:rFonts w:ascii="仿宋" w:eastAsia="仿宋" w:hAnsi="仿宋" w:cs="仿宋" w:hint="eastAsia"/>
          <w:sz w:val="32"/>
          <w:szCs w:val="32"/>
        </w:rPr>
        <w:t>上传省教育</w:t>
      </w:r>
      <w:proofErr w:type="gramEnd"/>
      <w:r>
        <w:rPr>
          <w:rFonts w:ascii="仿宋" w:eastAsia="仿宋" w:hAnsi="仿宋" w:cs="仿宋" w:hint="eastAsia"/>
          <w:sz w:val="32"/>
          <w:szCs w:val="32"/>
        </w:rPr>
        <w:t>考试</w:t>
      </w:r>
      <w:proofErr w:type="gramStart"/>
      <w:r>
        <w:rPr>
          <w:rFonts w:ascii="仿宋" w:eastAsia="仿宋" w:hAnsi="仿宋" w:cs="仿宋" w:hint="eastAsia"/>
          <w:sz w:val="32"/>
          <w:szCs w:val="32"/>
        </w:rPr>
        <w:t>院信息</w:t>
      </w:r>
      <w:proofErr w:type="gramEnd"/>
      <w:r>
        <w:rPr>
          <w:rFonts w:ascii="仿宋" w:eastAsia="仿宋" w:hAnsi="仿宋" w:cs="仿宋" w:hint="eastAsia"/>
          <w:sz w:val="32"/>
          <w:szCs w:val="32"/>
        </w:rPr>
        <w:t>处。</w:t>
      </w:r>
    </w:p>
    <w:p w:rsidR="005B3510" w:rsidRDefault="00A2258E">
      <w:pPr>
        <w:pStyle w:val="a4"/>
        <w:spacing w:before="0" w:beforeAutospacing="0" w:after="0" w:afterAutospacing="0" w:line="560" w:lineRule="exact"/>
        <w:ind w:firstLineChars="200" w:firstLine="643"/>
        <w:jc w:val="both"/>
        <w:rPr>
          <w:rFonts w:ascii="仿宋" w:eastAsia="仿宋" w:hAnsi="仿宋"/>
          <w:b/>
          <w:kern w:val="2"/>
          <w:sz w:val="32"/>
          <w:szCs w:val="32"/>
        </w:rPr>
      </w:pPr>
      <w:r>
        <w:rPr>
          <w:rFonts w:ascii="仿宋" w:eastAsia="仿宋" w:hAnsi="仿宋" w:hint="eastAsia"/>
          <w:b/>
          <w:kern w:val="2"/>
          <w:sz w:val="32"/>
          <w:szCs w:val="32"/>
        </w:rPr>
        <w:t xml:space="preserve"> </w:t>
      </w:r>
      <w:r>
        <w:rPr>
          <w:rFonts w:ascii="黑体" w:eastAsia="黑体" w:hAnsi="黑体" w:cs="黑体" w:hint="eastAsia"/>
          <w:b/>
          <w:kern w:val="2"/>
          <w:sz w:val="32"/>
          <w:szCs w:val="32"/>
        </w:rPr>
        <w:t>十、录取</w:t>
      </w:r>
    </w:p>
    <w:p w:rsidR="005B3510" w:rsidRDefault="00A2258E">
      <w:pPr>
        <w:widowControl/>
        <w:shd w:val="clear" w:color="auto" w:fill="FFFFFF"/>
        <w:spacing w:line="560" w:lineRule="exact"/>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t xml:space="preserve"> 1.严格按教育部要求，坚持“公平、公正”原则，</w:t>
      </w:r>
      <w:r>
        <w:rPr>
          <w:rFonts w:ascii="仿宋" w:eastAsia="仿宋" w:hAnsi="仿宋" w:cs="仿宋" w:hint="eastAsia"/>
          <w:sz w:val="32"/>
          <w:szCs w:val="32"/>
        </w:rPr>
        <w:t>根据招生计划，划定测试录取分数线，依据考生“职业素质评价+技能测试”的测试成绩，从高分到低分依次录取。即将考生的测试成绩由高分到低分进行排序（</w:t>
      </w:r>
      <w:r>
        <w:rPr>
          <w:rFonts w:ascii="仿宋" w:eastAsia="仿宋" w:hAnsi="仿宋" w:cs="仿宋" w:hint="eastAsia"/>
          <w:kern w:val="0"/>
          <w:sz w:val="32"/>
          <w:szCs w:val="32"/>
        </w:rPr>
        <w:t>总分相同，先看职业素质评价；</w:t>
      </w:r>
      <w:proofErr w:type="gramStart"/>
      <w:r>
        <w:rPr>
          <w:rFonts w:ascii="仿宋" w:eastAsia="仿宋" w:hAnsi="仿宋" w:cs="仿宋" w:hint="eastAsia"/>
          <w:kern w:val="0"/>
          <w:sz w:val="32"/>
          <w:szCs w:val="32"/>
        </w:rPr>
        <w:t>若职业</w:t>
      </w:r>
      <w:proofErr w:type="gramEnd"/>
      <w:r>
        <w:rPr>
          <w:rFonts w:ascii="仿宋" w:eastAsia="仿宋" w:hAnsi="仿宋" w:cs="仿宋" w:hint="eastAsia"/>
          <w:kern w:val="0"/>
          <w:sz w:val="32"/>
          <w:szCs w:val="32"/>
        </w:rPr>
        <w:t>素质评价同分，再看技能测试</w:t>
      </w:r>
      <w:r>
        <w:rPr>
          <w:rFonts w:ascii="仿宋" w:eastAsia="仿宋" w:hAnsi="仿宋" w:cs="仿宋" w:hint="eastAsia"/>
          <w:sz w:val="32"/>
          <w:szCs w:val="32"/>
        </w:rPr>
        <w:t>），依据招生计划，按照测试成绩由高到低的排序依次录取，录满为止。</w:t>
      </w:r>
      <w:r>
        <w:rPr>
          <w:rFonts w:ascii="仿宋" w:eastAsia="仿宋" w:hAnsi="仿宋" w:cs="仿宋" w:hint="eastAsia"/>
          <w:kern w:val="0"/>
          <w:sz w:val="32"/>
          <w:szCs w:val="32"/>
        </w:rPr>
        <w:t>依据省教育厅的政策规定，如测试录取分数线上的同分考生可以全部录取，我校将严格遵照执行。符合录取条件的考生，不得退档。</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cs="仿宋" w:hint="eastAsia"/>
          <w:sz w:val="32"/>
          <w:szCs w:val="32"/>
        </w:rPr>
        <w:t xml:space="preserve"> 2.12月</w:t>
      </w:r>
      <w:r w:rsidR="0088526F">
        <w:rPr>
          <w:rFonts w:ascii="仿宋" w:eastAsia="仿宋" w:hAnsi="仿宋" w:cs="仿宋" w:hint="eastAsia"/>
          <w:sz w:val="32"/>
          <w:szCs w:val="32"/>
        </w:rPr>
        <w:t>10日前</w:t>
      </w:r>
      <w:r>
        <w:rPr>
          <w:rFonts w:ascii="仿宋" w:eastAsia="仿宋" w:hAnsi="仿宋" w:cs="仿宋" w:hint="eastAsia"/>
          <w:sz w:val="32"/>
          <w:szCs w:val="32"/>
        </w:rPr>
        <w:t>，确定拟录取考生名单并在本校招生专网（</w:t>
      </w:r>
      <w:r>
        <w:rPr>
          <w:rFonts w:ascii="仿宋" w:eastAsia="仿宋" w:hAnsi="仿宋" w:cs="仿宋" w:hint="eastAsia"/>
          <w:bCs/>
          <w:spacing w:val="-2"/>
          <w:sz w:val="32"/>
          <w:szCs w:val="32"/>
        </w:rPr>
        <w:t>http://zs.jxyjxy.com/</w:t>
      </w:r>
      <w:r>
        <w:rPr>
          <w:rFonts w:ascii="仿宋" w:eastAsia="仿宋" w:hAnsi="仿宋" w:cs="仿宋" w:hint="eastAsia"/>
          <w:sz w:val="32"/>
          <w:szCs w:val="32"/>
        </w:rPr>
        <w:t>）进</w:t>
      </w:r>
      <w:r>
        <w:rPr>
          <w:rFonts w:ascii="仿宋" w:eastAsia="仿宋" w:hAnsi="仿宋" w:hint="eastAsia"/>
          <w:kern w:val="2"/>
          <w:sz w:val="32"/>
          <w:szCs w:val="32"/>
        </w:rPr>
        <w:t>行公示，如有缺额，同时公布缺额计划、缺额专业及有关征集要求。</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 xml:space="preserve"> 3.12月</w:t>
      </w:r>
      <w:r w:rsidR="0088526F">
        <w:rPr>
          <w:rFonts w:ascii="仿宋" w:eastAsia="仿宋" w:hAnsi="仿宋" w:hint="eastAsia"/>
          <w:kern w:val="2"/>
          <w:sz w:val="32"/>
          <w:szCs w:val="32"/>
        </w:rPr>
        <w:t>11日</w:t>
      </w:r>
      <w:r>
        <w:rPr>
          <w:rFonts w:ascii="仿宋" w:eastAsia="仿宋" w:hAnsi="仿宋" w:hint="eastAsia"/>
          <w:kern w:val="2"/>
          <w:sz w:val="32"/>
          <w:szCs w:val="32"/>
        </w:rPr>
        <w:t>，考生登陆我校招生专网，查询本人测试成绩及录取结果。考生录取后不得退档。</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 xml:space="preserve"> 4.我校如有缺额，未录取考生可根据本人测试成绩（由测试学校开具）于12月</w:t>
      </w:r>
      <w:r w:rsidR="0088526F">
        <w:rPr>
          <w:rFonts w:ascii="仿宋" w:eastAsia="仿宋" w:hAnsi="仿宋" w:hint="eastAsia"/>
          <w:kern w:val="2"/>
          <w:sz w:val="32"/>
          <w:szCs w:val="32"/>
        </w:rPr>
        <w:t>13</w:t>
      </w:r>
      <w:r>
        <w:rPr>
          <w:rFonts w:ascii="仿宋" w:eastAsia="仿宋" w:hAnsi="仿宋" w:hint="eastAsia"/>
          <w:kern w:val="2"/>
          <w:sz w:val="32"/>
          <w:szCs w:val="32"/>
        </w:rPr>
        <w:t>～</w:t>
      </w:r>
      <w:r w:rsidR="0088526F">
        <w:rPr>
          <w:rFonts w:ascii="仿宋" w:eastAsia="仿宋" w:hAnsi="仿宋" w:hint="eastAsia"/>
          <w:kern w:val="2"/>
          <w:sz w:val="32"/>
          <w:szCs w:val="32"/>
        </w:rPr>
        <w:t>15</w:t>
      </w:r>
      <w:r>
        <w:rPr>
          <w:rFonts w:ascii="仿宋" w:eastAsia="仿宋" w:hAnsi="仿宋" w:hint="eastAsia"/>
          <w:kern w:val="2"/>
          <w:sz w:val="32"/>
          <w:szCs w:val="32"/>
        </w:rPr>
        <w:t>日申请调剂录取到我校，由我校按照已公布的征集要求择优录取，并于12月</w:t>
      </w:r>
      <w:r w:rsidR="0088526F">
        <w:rPr>
          <w:rFonts w:ascii="仿宋" w:eastAsia="仿宋" w:hAnsi="仿宋" w:hint="eastAsia"/>
          <w:kern w:val="2"/>
          <w:sz w:val="32"/>
          <w:szCs w:val="32"/>
        </w:rPr>
        <w:t>18</w:t>
      </w:r>
      <w:r>
        <w:rPr>
          <w:rFonts w:ascii="仿宋" w:eastAsia="仿宋" w:hAnsi="仿宋" w:hint="eastAsia"/>
          <w:kern w:val="2"/>
          <w:sz w:val="32"/>
          <w:szCs w:val="32"/>
        </w:rPr>
        <w:t>日前在本校招生专网上公示补录结果。</w:t>
      </w:r>
    </w:p>
    <w:p w:rsidR="005B3510" w:rsidRDefault="00A2258E">
      <w:pPr>
        <w:pStyle w:val="a4"/>
        <w:spacing w:before="0" w:beforeAutospacing="0" w:after="0" w:afterAutospacing="0" w:line="560" w:lineRule="exact"/>
        <w:ind w:firstLineChars="200" w:firstLine="643"/>
        <w:jc w:val="both"/>
        <w:rPr>
          <w:rFonts w:ascii="楷体" w:eastAsia="楷体" w:hAnsi="楷体" w:cs="楷体"/>
          <w:b/>
          <w:bCs/>
          <w:kern w:val="2"/>
          <w:sz w:val="32"/>
          <w:szCs w:val="32"/>
        </w:rPr>
      </w:pPr>
      <w:r>
        <w:rPr>
          <w:rFonts w:ascii="楷体" w:eastAsia="楷体" w:hAnsi="楷体" w:cs="楷体" w:hint="eastAsia"/>
          <w:b/>
          <w:bCs/>
          <w:kern w:val="2"/>
          <w:sz w:val="32"/>
          <w:szCs w:val="32"/>
        </w:rPr>
        <w:t>（1）补录方法</w:t>
      </w:r>
    </w:p>
    <w:p w:rsidR="005B3510" w:rsidRDefault="00A2258E">
      <w:pPr>
        <w:pStyle w:val="a4"/>
        <w:spacing w:before="0" w:beforeAutospacing="0" w:after="0" w:afterAutospacing="0" w:line="560" w:lineRule="exact"/>
        <w:ind w:firstLineChars="200" w:firstLine="640"/>
        <w:jc w:val="both"/>
        <w:rPr>
          <w:rFonts w:ascii="仿宋" w:eastAsia="仿宋" w:hAnsi="仿宋" w:cs="仿宋"/>
          <w:sz w:val="32"/>
          <w:szCs w:val="32"/>
        </w:rPr>
      </w:pPr>
      <w:r>
        <w:rPr>
          <w:rFonts w:ascii="仿宋" w:eastAsia="仿宋" w:hAnsi="仿宋" w:cs="仿宋" w:hint="eastAsia"/>
          <w:sz w:val="32"/>
          <w:szCs w:val="32"/>
        </w:rPr>
        <w:t xml:space="preserve"> 进入 “网报入口”</w:t>
      </w:r>
      <w:r>
        <w:rPr>
          <w:rFonts w:ascii="仿宋" w:eastAsia="仿宋" w:hAnsi="仿宋" w:cs="仿宋"/>
          <w:sz w:val="32"/>
          <w:szCs w:val="32"/>
        </w:rPr>
        <w:t xml:space="preserve"> </w:t>
      </w:r>
      <w:r>
        <w:rPr>
          <w:rFonts w:ascii="仿宋" w:eastAsia="仿宋" w:hAnsi="仿宋" w:cs="仿宋" w:hint="eastAsia"/>
          <w:sz w:val="32"/>
          <w:szCs w:val="32"/>
        </w:rPr>
        <w:t>（</w:t>
      </w:r>
      <w:hyperlink r:id="rId11" w:history="1">
        <w:r>
          <w:rPr>
            <w:rFonts w:ascii="仿宋" w:eastAsia="仿宋" w:hAnsi="仿宋" w:cs="仿宋" w:hint="eastAsia"/>
            <w:sz w:val="32"/>
            <w:szCs w:val="32"/>
          </w:rPr>
          <w:t>http://zs.jxyjxy.com/zxbm/</w:t>
        </w:r>
      </w:hyperlink>
      <w:r>
        <w:rPr>
          <w:rFonts w:ascii="仿宋" w:eastAsia="仿宋" w:hAnsi="仿宋" w:cs="仿宋" w:hint="eastAsia"/>
          <w:sz w:val="32"/>
          <w:szCs w:val="32"/>
        </w:rPr>
        <w:t>）完成申请调剂录取的报名，同时在12月</w:t>
      </w:r>
      <w:r w:rsidR="0088526F">
        <w:rPr>
          <w:rFonts w:ascii="仿宋" w:eastAsia="仿宋" w:hAnsi="仿宋" w:hint="eastAsia"/>
          <w:kern w:val="2"/>
          <w:sz w:val="32"/>
          <w:szCs w:val="32"/>
        </w:rPr>
        <w:t>13～15</w:t>
      </w:r>
      <w:r>
        <w:rPr>
          <w:rFonts w:ascii="仿宋" w:eastAsia="仿宋" w:hAnsi="仿宋" w:cs="仿宋" w:hint="eastAsia"/>
          <w:sz w:val="32"/>
          <w:szCs w:val="32"/>
        </w:rPr>
        <w:t>日17：00</w:t>
      </w:r>
      <w:hyperlink r:id="rId12" w:history="1">
        <w:r>
          <w:rPr>
            <w:rStyle w:val="a6"/>
            <w:rFonts w:ascii="仿宋" w:eastAsia="仿宋" w:hAnsi="仿宋" w:cs="仿宋" w:hint="eastAsia"/>
            <w:color w:val="auto"/>
            <w:sz w:val="32"/>
            <w:szCs w:val="32"/>
            <w:u w:val="none"/>
          </w:rPr>
          <w:t>前将由测试学校出具并盖章的测试成绩</w:t>
        </w:r>
        <w:bookmarkStart w:id="1" w:name="_Hlt54191566"/>
        <w:bookmarkStart w:id="2" w:name="_Hlt54191565"/>
        <w:r>
          <w:rPr>
            <w:rStyle w:val="a6"/>
            <w:rFonts w:ascii="仿宋" w:eastAsia="仿宋" w:hAnsi="仿宋" w:cs="仿宋" w:hint="eastAsia"/>
            <w:color w:val="auto"/>
            <w:sz w:val="32"/>
            <w:szCs w:val="32"/>
            <w:u w:val="none"/>
          </w:rPr>
          <w:t>的扫描件及含有完整体检信息结论的体检表的扫</w:t>
        </w:r>
        <w:bookmarkEnd w:id="1"/>
        <w:bookmarkEnd w:id="2"/>
        <w:r>
          <w:rPr>
            <w:rStyle w:val="a6"/>
            <w:rFonts w:ascii="仿宋" w:eastAsia="仿宋" w:hAnsi="仿宋" w:cs="仿宋" w:hint="eastAsia"/>
            <w:color w:val="auto"/>
            <w:sz w:val="32"/>
            <w:szCs w:val="32"/>
            <w:u w:val="none"/>
          </w:rPr>
          <w:t>描件发至邮箱</w:t>
        </w:r>
        <w:r>
          <w:rPr>
            <w:rStyle w:val="a6"/>
            <w:rFonts w:ascii="仿宋" w:eastAsia="仿宋" w:hAnsi="仿宋" w:cs="仿宋"/>
            <w:color w:val="auto"/>
            <w:sz w:val="32"/>
            <w:szCs w:val="32"/>
            <w:u w:val="none"/>
          </w:rPr>
          <w:t>781708344</w:t>
        </w:r>
        <w:r>
          <w:rPr>
            <w:rStyle w:val="a6"/>
            <w:rFonts w:ascii="仿宋" w:eastAsia="仿宋" w:hAnsi="仿宋" w:cs="仿宋" w:hint="eastAsia"/>
            <w:color w:val="auto"/>
            <w:sz w:val="32"/>
            <w:szCs w:val="32"/>
            <w:u w:val="none"/>
          </w:rPr>
          <w:t>@qq.com</w:t>
        </w:r>
      </w:hyperlink>
      <w:r>
        <w:rPr>
          <w:rFonts w:ascii="仿宋" w:eastAsia="仿宋" w:hAnsi="仿宋" w:cs="仿宋" w:hint="eastAsia"/>
          <w:sz w:val="32"/>
          <w:szCs w:val="32"/>
        </w:rPr>
        <w:t>（退役军人另要发送</w:t>
      </w:r>
      <w:proofErr w:type="gramStart"/>
      <w:r>
        <w:rPr>
          <w:rFonts w:ascii="仿宋" w:eastAsia="仿宋" w:hAnsi="仿宋" w:cs="仿宋" w:hint="eastAsia"/>
          <w:sz w:val="32"/>
          <w:szCs w:val="32"/>
        </w:rPr>
        <w:t>退役证</w:t>
      </w:r>
      <w:proofErr w:type="gramEnd"/>
      <w:r>
        <w:rPr>
          <w:rFonts w:ascii="仿宋" w:eastAsia="仿宋" w:hAnsi="仿宋" w:cs="仿宋" w:hint="eastAsia"/>
          <w:sz w:val="32"/>
          <w:szCs w:val="32"/>
        </w:rPr>
        <w:t>扫描件），逾期未发送测试成绩、体检表或未按要求发送测试成绩、体检表的，视为自动放弃补录。测试成绩单的样式见附件3。联系人：杨红13507906440。</w:t>
      </w:r>
    </w:p>
    <w:p w:rsidR="005B3510" w:rsidRDefault="00A2258E">
      <w:pPr>
        <w:pStyle w:val="a4"/>
        <w:spacing w:before="0" w:beforeAutospacing="0" w:after="0" w:afterAutospacing="0" w:line="560" w:lineRule="exact"/>
        <w:ind w:firstLineChars="200" w:firstLine="643"/>
        <w:jc w:val="both"/>
        <w:rPr>
          <w:rFonts w:ascii="楷体" w:eastAsia="楷体" w:hAnsi="楷体" w:cs="楷体"/>
          <w:b/>
          <w:bCs/>
          <w:kern w:val="2"/>
          <w:sz w:val="32"/>
          <w:szCs w:val="32"/>
        </w:rPr>
      </w:pPr>
      <w:r>
        <w:rPr>
          <w:rFonts w:ascii="楷体" w:eastAsia="楷体" w:hAnsi="楷体" w:cs="楷体" w:hint="eastAsia"/>
          <w:b/>
          <w:bCs/>
          <w:kern w:val="2"/>
          <w:sz w:val="32"/>
          <w:szCs w:val="32"/>
        </w:rPr>
        <w:t>（2）补录规则</w:t>
      </w:r>
    </w:p>
    <w:p w:rsidR="005B3510" w:rsidRDefault="00A2258E">
      <w:pPr>
        <w:widowControl/>
        <w:shd w:val="clear" w:color="auto" w:fill="FFFFFF"/>
        <w:spacing w:line="560" w:lineRule="exact"/>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lastRenderedPageBreak/>
        <w:t xml:space="preserve"> 严格按教育部要求，坚持“公平、公正”原则，</w:t>
      </w:r>
      <w:r>
        <w:rPr>
          <w:rFonts w:ascii="仿宋" w:eastAsia="仿宋" w:hAnsi="仿宋" w:cs="仿宋" w:hint="eastAsia"/>
          <w:sz w:val="32"/>
          <w:szCs w:val="32"/>
        </w:rPr>
        <w:t>根据缺额计划，划定补录分数线，</w:t>
      </w:r>
      <w:r>
        <w:rPr>
          <w:rFonts w:ascii="仿宋" w:eastAsia="仿宋" w:hAnsi="仿宋" w:hint="eastAsia"/>
          <w:sz w:val="32"/>
          <w:szCs w:val="32"/>
        </w:rPr>
        <w:t>依据申请调剂录取考生的测试成绩，从高分到低分依次录取。</w:t>
      </w:r>
      <w:r>
        <w:rPr>
          <w:rFonts w:ascii="仿宋" w:eastAsia="仿宋" w:hAnsi="仿宋" w:cs="仿宋" w:hint="eastAsia"/>
          <w:kern w:val="0"/>
          <w:sz w:val="32"/>
          <w:szCs w:val="32"/>
        </w:rPr>
        <w:t>依据省教育厅的政策规定，如补录分数线上的同分考生可以全部录取，我校将严格遵照执行;如必须严格按缺额计划进行补录，则对测试成绩等于补录分数线的同分考生，由我校加试择优录取。考生</w:t>
      </w:r>
      <w:r>
        <w:rPr>
          <w:rFonts w:ascii="仿宋" w:eastAsia="仿宋" w:hAnsi="仿宋" w:hint="eastAsia"/>
          <w:sz w:val="32"/>
          <w:szCs w:val="32"/>
        </w:rPr>
        <w:t>录取后，不得退档。</w:t>
      </w:r>
    </w:p>
    <w:p w:rsidR="005B3510" w:rsidRDefault="00A2258E">
      <w:pPr>
        <w:pStyle w:val="a4"/>
        <w:spacing w:before="0" w:beforeAutospacing="0" w:after="0" w:afterAutospacing="0" w:line="560" w:lineRule="exact"/>
        <w:ind w:firstLineChars="200" w:firstLine="640"/>
        <w:jc w:val="both"/>
        <w:rPr>
          <w:rFonts w:ascii="仿宋" w:eastAsia="仿宋" w:hAnsi="仿宋" w:cs="仿宋"/>
          <w:sz w:val="32"/>
          <w:szCs w:val="32"/>
        </w:rPr>
      </w:pPr>
      <w:r>
        <w:rPr>
          <w:rFonts w:ascii="仿宋" w:eastAsia="仿宋" w:hAnsi="仿宋" w:hint="eastAsia"/>
          <w:kern w:val="2"/>
          <w:sz w:val="32"/>
          <w:szCs w:val="32"/>
        </w:rPr>
        <w:t>5.</w:t>
      </w:r>
      <w:r>
        <w:rPr>
          <w:rFonts w:ascii="仿宋" w:eastAsia="仿宋" w:hAnsi="仿宋" w:cs="仿宋" w:hint="eastAsia"/>
          <w:sz w:val="32"/>
          <w:szCs w:val="32"/>
        </w:rPr>
        <w:t>12月</w:t>
      </w:r>
      <w:r w:rsidR="0088526F">
        <w:rPr>
          <w:rFonts w:ascii="仿宋" w:eastAsia="仿宋" w:hAnsi="仿宋" w:cs="仿宋" w:hint="eastAsia"/>
          <w:sz w:val="32"/>
          <w:szCs w:val="32"/>
        </w:rPr>
        <w:t>20</w:t>
      </w:r>
      <w:r>
        <w:rPr>
          <w:rFonts w:ascii="仿宋" w:eastAsia="仿宋" w:hAnsi="仿宋" w:cs="仿宋" w:hint="eastAsia"/>
          <w:sz w:val="32"/>
          <w:szCs w:val="32"/>
        </w:rPr>
        <w:t>日前，将录取数据通过高职扩招数据上报系统报送省教育考试院，同时持录取数据库（光盘）到省教育考试院审核备案并办理录取手续，并于12月25日前完成录取通知书邮寄及将正式录取考生名单在本校招生专网发布。</w:t>
      </w:r>
    </w:p>
    <w:p w:rsidR="005B3510" w:rsidRDefault="00A2258E">
      <w:pPr>
        <w:widowControl/>
        <w:shd w:val="clear" w:color="auto" w:fill="FFFFFF"/>
        <w:spacing w:line="560" w:lineRule="exact"/>
        <w:ind w:firstLineChars="200" w:firstLine="640"/>
        <w:jc w:val="left"/>
        <w:rPr>
          <w:rFonts w:ascii="仿宋" w:eastAsia="仿宋" w:hAnsi="仿宋" w:cs="仿宋"/>
          <w:kern w:val="0"/>
          <w:sz w:val="32"/>
          <w:szCs w:val="32"/>
        </w:rPr>
      </w:pPr>
      <w:r>
        <w:rPr>
          <w:rFonts w:ascii="仿宋" w:eastAsia="仿宋" w:hAnsi="仿宋" w:cs="仿宋" w:hint="eastAsia"/>
          <w:kern w:val="0"/>
          <w:sz w:val="32"/>
          <w:szCs w:val="32"/>
        </w:rPr>
        <w:t>6.依据教育部、卫生部、中国残疾人联合会印发的《普通高等学校招生体检工作指导意见》、人力资源社会保障部、教育部、卫生部《关于进一步规范入学和就业体检项目维护乙肝表面抗原携带者入学和就业权利的通知》和《关于做好江西省2020年普通高校招生工作的通知》</w:t>
      </w:r>
      <w:r>
        <w:rPr>
          <w:rFonts w:ascii="仿宋" w:eastAsia="仿宋" w:hAnsi="仿宋" w:cs="仿宋" w:hint="eastAsia"/>
          <w:sz w:val="32"/>
          <w:szCs w:val="32"/>
        </w:rPr>
        <w:t>等有关要求，参加本校高职扩招录取的考生须参加高考体检，未经体检的考生，我校可不予录取；本校在录取后可根据考生高考体检及新生入校后复检的结论，对涉及限报的考生调整录取专业甚至进行退学、休学等处理。</w:t>
      </w:r>
    </w:p>
    <w:p w:rsidR="005B3510" w:rsidRDefault="00A2258E">
      <w:pPr>
        <w:pStyle w:val="a4"/>
        <w:spacing w:before="0" w:beforeAutospacing="0" w:after="0" w:afterAutospacing="0" w:line="560" w:lineRule="exact"/>
        <w:ind w:firstLineChars="200" w:firstLine="643"/>
        <w:jc w:val="both"/>
        <w:rPr>
          <w:rFonts w:ascii="黑体" w:eastAsia="黑体" w:hAnsi="黑体" w:cs="黑体"/>
          <w:b/>
          <w:bCs/>
          <w:sz w:val="32"/>
          <w:szCs w:val="32"/>
        </w:rPr>
      </w:pPr>
      <w:r>
        <w:rPr>
          <w:rFonts w:ascii="黑体" w:eastAsia="黑体" w:hAnsi="黑体" w:cs="黑体" w:hint="eastAsia"/>
          <w:b/>
          <w:bCs/>
          <w:sz w:val="32"/>
          <w:szCs w:val="32"/>
        </w:rPr>
        <w:t>十一、组织保障</w:t>
      </w:r>
    </w:p>
    <w:p w:rsidR="005B3510" w:rsidRDefault="00A2258E">
      <w:pPr>
        <w:pStyle w:val="a4"/>
        <w:spacing w:before="0" w:beforeAutospacing="0" w:after="0" w:afterAutospacing="0" w:line="560" w:lineRule="exact"/>
        <w:ind w:firstLineChars="150" w:firstLine="482"/>
        <w:jc w:val="both"/>
        <w:rPr>
          <w:rFonts w:ascii="仿宋" w:eastAsia="仿宋" w:hAnsi="仿宋" w:cs="仿宋"/>
          <w:sz w:val="32"/>
          <w:szCs w:val="32"/>
        </w:rPr>
      </w:pPr>
      <w:r>
        <w:rPr>
          <w:rStyle w:val="a5"/>
          <w:rFonts w:ascii="楷体" w:eastAsia="楷体" w:hAnsi="楷体" w:cs="楷体" w:hint="eastAsia"/>
          <w:sz w:val="32"/>
          <w:szCs w:val="32"/>
        </w:rPr>
        <w:t>（一）加强扩招组织领导。</w:t>
      </w:r>
      <w:r>
        <w:rPr>
          <w:rFonts w:ascii="仿宋" w:eastAsia="仿宋" w:hAnsi="仿宋" w:cs="仿宋" w:hint="eastAsia"/>
          <w:sz w:val="32"/>
          <w:szCs w:val="32"/>
          <w:shd w:val="clear" w:color="auto" w:fill="FFFFFF"/>
        </w:rPr>
        <w:t>高职扩招工作是党中央抓“六保”、促“六稳”，立足经济社会发展大局</w:t>
      </w:r>
      <w:proofErr w:type="gramStart"/>
      <w:r>
        <w:rPr>
          <w:rFonts w:ascii="仿宋" w:eastAsia="仿宋" w:hAnsi="仿宋" w:cs="仿宋" w:hint="eastAsia"/>
          <w:sz w:val="32"/>
          <w:szCs w:val="32"/>
          <w:shd w:val="clear" w:color="auto" w:fill="FFFFFF"/>
        </w:rPr>
        <w:t>作出</w:t>
      </w:r>
      <w:proofErr w:type="gramEnd"/>
      <w:r>
        <w:rPr>
          <w:rFonts w:ascii="仿宋" w:eastAsia="仿宋" w:hAnsi="仿宋" w:cs="仿宋" w:hint="eastAsia"/>
          <w:sz w:val="32"/>
          <w:szCs w:val="32"/>
          <w:shd w:val="clear" w:color="auto" w:fill="FFFFFF"/>
        </w:rPr>
        <w:t>的重大决策部署，是职业教育的重大发展机遇。要统筹做好本地疫情防控和高职扩招工作，确保广大考生、</w:t>
      </w:r>
      <w:proofErr w:type="gramStart"/>
      <w:r>
        <w:rPr>
          <w:rFonts w:ascii="仿宋" w:eastAsia="仿宋" w:hAnsi="仿宋" w:cs="仿宋" w:hint="eastAsia"/>
          <w:sz w:val="32"/>
          <w:szCs w:val="32"/>
          <w:shd w:val="clear" w:color="auto" w:fill="FFFFFF"/>
        </w:rPr>
        <w:t>涉考工作人员</w:t>
      </w:r>
      <w:proofErr w:type="gramEnd"/>
      <w:r>
        <w:rPr>
          <w:rFonts w:ascii="仿宋" w:eastAsia="仿宋" w:hAnsi="仿宋" w:cs="仿宋" w:hint="eastAsia"/>
          <w:sz w:val="32"/>
          <w:szCs w:val="32"/>
          <w:shd w:val="clear" w:color="auto" w:fill="FFFFFF"/>
        </w:rPr>
        <w:t>生命安全和身体健康。</w:t>
      </w:r>
      <w:r>
        <w:rPr>
          <w:rFonts w:ascii="仿宋" w:eastAsia="仿宋" w:hAnsi="仿宋" w:cs="仿宋" w:hint="eastAsia"/>
          <w:sz w:val="32"/>
          <w:szCs w:val="32"/>
        </w:rPr>
        <w:t>加强领导，落实责任，主动作为，确保本次高职扩招工作安全有序进行。</w:t>
      </w:r>
    </w:p>
    <w:p w:rsidR="005B3510" w:rsidRDefault="00A2258E">
      <w:pPr>
        <w:pStyle w:val="a4"/>
        <w:spacing w:before="0" w:beforeAutospacing="0" w:after="0" w:afterAutospacing="0" w:line="560" w:lineRule="exact"/>
        <w:ind w:firstLineChars="150" w:firstLine="482"/>
        <w:jc w:val="both"/>
        <w:rPr>
          <w:rFonts w:ascii="仿宋" w:eastAsia="仿宋" w:hAnsi="仿宋" w:cs="仿宋"/>
          <w:sz w:val="32"/>
          <w:szCs w:val="32"/>
        </w:rPr>
      </w:pPr>
      <w:r>
        <w:rPr>
          <w:rStyle w:val="a5"/>
          <w:rFonts w:ascii="楷体" w:eastAsia="楷体" w:hAnsi="楷体" w:cs="楷体" w:hint="eastAsia"/>
          <w:sz w:val="32"/>
          <w:szCs w:val="32"/>
        </w:rPr>
        <w:t>（二）加强考试招生监管</w:t>
      </w:r>
      <w:r>
        <w:rPr>
          <w:rStyle w:val="a5"/>
          <w:rFonts w:ascii="仿宋" w:eastAsia="仿宋" w:hAnsi="仿宋" w:cs="仿宋" w:hint="eastAsia"/>
          <w:sz w:val="32"/>
          <w:szCs w:val="32"/>
        </w:rPr>
        <w:t>。</w:t>
      </w:r>
      <w:r>
        <w:rPr>
          <w:rFonts w:ascii="仿宋" w:eastAsia="仿宋" w:hAnsi="仿宋" w:cs="仿宋" w:hint="eastAsia"/>
          <w:sz w:val="32"/>
          <w:szCs w:val="32"/>
        </w:rPr>
        <w:t>要切实履行主体责任，加强考试招生监督管理，严肃考试招生工作纪律，严格执行考试招生政策规定，</w:t>
      </w:r>
      <w:proofErr w:type="gramStart"/>
      <w:r>
        <w:rPr>
          <w:rFonts w:ascii="仿宋" w:eastAsia="仿宋" w:hAnsi="仿宋" w:cs="仿宋" w:hint="eastAsia"/>
          <w:sz w:val="32"/>
          <w:szCs w:val="32"/>
        </w:rPr>
        <w:t>不因扩</w:t>
      </w:r>
      <w:r>
        <w:rPr>
          <w:rFonts w:ascii="仿宋" w:eastAsia="仿宋" w:hAnsi="仿宋" w:cs="仿宋" w:hint="eastAsia"/>
          <w:sz w:val="32"/>
          <w:szCs w:val="32"/>
        </w:rPr>
        <w:lastRenderedPageBreak/>
        <w:t>招工</w:t>
      </w:r>
      <w:proofErr w:type="gramEnd"/>
      <w:r>
        <w:rPr>
          <w:rFonts w:ascii="仿宋" w:eastAsia="仿宋" w:hAnsi="仿宋" w:cs="仿宋" w:hint="eastAsia"/>
          <w:sz w:val="32"/>
          <w:szCs w:val="32"/>
        </w:rPr>
        <w:t>作而降低规范管理要求。对报名、测试、录取等工作中出现的违法违规行为，要依法依规严肃查处。要坚决杜绝虚假宣传、有偿招生、买卖生源等违规行为，维护好考试招生工作秩序。纪检部门须全程参与监督，业务职能部门要严格执行政策，科学规范操作，严禁徇私舞弊、弄虚作假。对在高职扩招中有违规行为的考生，一律按《国家教育考试违规处理办法》（教育部令第33号）严肃处理，对有违规行为的招生工作人员,一律按《普通高等学校招生违规行为处理暂行办法》（教育部令第36号）追究责任，严肃处理。</w:t>
      </w:r>
    </w:p>
    <w:p w:rsidR="005B3510" w:rsidRDefault="00A2258E">
      <w:pPr>
        <w:pStyle w:val="a4"/>
        <w:shd w:val="clear" w:color="auto" w:fill="FFFFFF"/>
        <w:spacing w:before="0" w:beforeAutospacing="0" w:after="0" w:afterAutospacing="0" w:line="560" w:lineRule="exact"/>
        <w:ind w:firstLineChars="200" w:firstLine="640"/>
        <w:jc w:val="both"/>
        <w:rPr>
          <w:rFonts w:ascii="仿宋" w:eastAsia="仿宋" w:hAnsi="仿宋"/>
          <w:sz w:val="32"/>
          <w:szCs w:val="32"/>
        </w:rPr>
      </w:pPr>
      <w:r>
        <w:rPr>
          <w:rFonts w:ascii="仿宋" w:eastAsia="仿宋" w:hAnsi="仿宋" w:hint="eastAsia"/>
          <w:sz w:val="32"/>
          <w:szCs w:val="32"/>
        </w:rPr>
        <w:t>要切实按照《关于进一步规范我省普通高等学校招生工作严肃招生纪律的通知》（</w:t>
      </w:r>
      <w:proofErr w:type="gramStart"/>
      <w:r>
        <w:rPr>
          <w:rFonts w:ascii="仿宋" w:eastAsia="仿宋" w:hAnsi="仿宋" w:hint="eastAsia"/>
          <w:sz w:val="32"/>
          <w:szCs w:val="32"/>
        </w:rPr>
        <w:t>赣招委</w:t>
      </w:r>
      <w:proofErr w:type="gramEnd"/>
      <w:r>
        <w:rPr>
          <w:rFonts w:ascii="仿宋" w:eastAsia="仿宋" w:hAnsi="仿宋" w:hint="eastAsia"/>
          <w:sz w:val="32"/>
          <w:szCs w:val="32"/>
        </w:rPr>
        <w:t>字〔2017〕9号）要求，进一步规范招生行为、严肃招生纪律，不得委托校外招生中介和人员为本校招生，严</w:t>
      </w:r>
      <w:r>
        <w:rPr>
          <w:rFonts w:ascii="仿宋" w:eastAsia="仿宋" w:hAnsi="仿宋" w:cs="仿宋" w:hint="eastAsia"/>
          <w:sz w:val="32"/>
          <w:szCs w:val="32"/>
        </w:rPr>
        <w:t>禁无序招生、有偿招生、欺骗招生。对扩招考试招生中发现的违规违法行为，将依据《中华人民共和国教育法》以及《普通高等学校招生违规行为处理暂行办法》（教育部令第36号）等有关规定，对相关高校给予通报批评、减少招生计划、暂停招生或者给予停止招生等方式处理；对直接负责的主管人员和其他直接责任人员，将视情节轻重依法依规给予相应处分；涉嫌犯罪的依法移送司法机关处理。</w:t>
      </w:r>
    </w:p>
    <w:p w:rsidR="005B3510" w:rsidRDefault="00A2258E">
      <w:pPr>
        <w:pStyle w:val="a4"/>
        <w:spacing w:before="0" w:beforeAutospacing="0" w:after="0" w:afterAutospacing="0" w:line="560" w:lineRule="exact"/>
        <w:ind w:firstLineChars="150" w:firstLine="482"/>
        <w:jc w:val="both"/>
        <w:rPr>
          <w:rFonts w:ascii="仿宋" w:eastAsia="仿宋" w:hAnsi="仿宋" w:cs="仿宋"/>
          <w:sz w:val="32"/>
          <w:szCs w:val="32"/>
        </w:rPr>
      </w:pPr>
      <w:r>
        <w:rPr>
          <w:rStyle w:val="a5"/>
          <w:rFonts w:ascii="仿宋" w:eastAsia="仿宋" w:hAnsi="仿宋" w:cs="仿宋" w:hint="eastAsia"/>
          <w:sz w:val="32"/>
          <w:szCs w:val="32"/>
        </w:rPr>
        <w:t>（</w:t>
      </w:r>
      <w:r>
        <w:rPr>
          <w:rStyle w:val="a5"/>
          <w:rFonts w:ascii="楷体" w:eastAsia="楷体" w:hAnsi="楷体" w:cs="楷体" w:hint="eastAsia"/>
          <w:sz w:val="32"/>
          <w:szCs w:val="32"/>
        </w:rPr>
        <w:t>三）加强信息公开公示</w:t>
      </w:r>
      <w:r>
        <w:rPr>
          <w:rStyle w:val="a5"/>
          <w:rFonts w:ascii="仿宋" w:eastAsia="仿宋" w:hAnsi="仿宋" w:cs="仿宋" w:hint="eastAsia"/>
          <w:sz w:val="32"/>
          <w:szCs w:val="32"/>
        </w:rPr>
        <w:t>。</w:t>
      </w:r>
      <w:r>
        <w:rPr>
          <w:rFonts w:ascii="仿宋" w:eastAsia="仿宋" w:hAnsi="仿宋" w:cs="仿宋" w:hint="eastAsia"/>
          <w:sz w:val="32"/>
          <w:szCs w:val="32"/>
        </w:rPr>
        <w:t>要严格执行高校招生信息十公开制度，及时公开相关信息，接受社会各界监督。要公开违规举报电话和咨询电话，妥善处置信访问题，维护考生合法权益。</w:t>
      </w:r>
    </w:p>
    <w:p w:rsidR="005B3510" w:rsidRDefault="00A2258E">
      <w:pPr>
        <w:pStyle w:val="a4"/>
        <w:spacing w:before="0" w:beforeAutospacing="0" w:after="0" w:afterAutospacing="0" w:line="560" w:lineRule="exact"/>
        <w:ind w:firstLineChars="150" w:firstLine="482"/>
        <w:jc w:val="both"/>
        <w:rPr>
          <w:rFonts w:ascii="仿宋" w:eastAsia="仿宋" w:hAnsi="仿宋" w:cs="仿宋"/>
          <w:sz w:val="32"/>
          <w:szCs w:val="32"/>
        </w:rPr>
      </w:pPr>
      <w:r>
        <w:rPr>
          <w:rStyle w:val="a5"/>
          <w:rFonts w:ascii="楷体" w:eastAsia="楷体" w:hAnsi="楷体" w:cs="楷体" w:hint="eastAsia"/>
          <w:sz w:val="32"/>
          <w:szCs w:val="32"/>
        </w:rPr>
        <w:t>（四）加强招生宣传服务。</w:t>
      </w:r>
      <w:r>
        <w:rPr>
          <w:rFonts w:ascii="仿宋" w:eastAsia="仿宋" w:hAnsi="仿宋" w:cs="仿宋" w:hint="eastAsia"/>
          <w:sz w:val="32"/>
          <w:szCs w:val="32"/>
        </w:rPr>
        <w:t>要加大相关政策的宣传力度，及时回应社会关切。要进一步规范招生宣传管理，统一宣传口径，对学制、学费、授课形式、毕业条件等相关信息做到政策宣传准确无误。要坚持正确的舆论导向，及时、主动、准确、全面做好高职扩招政策宣传解读，坚决杜绝因宣传内容不规范不准确、宣传解读不到位而引发的社会不良影响。要密切关注招生舆情，积极回应社会热点和关切，对不实报道信息要及</w:t>
      </w:r>
      <w:r>
        <w:rPr>
          <w:rFonts w:ascii="仿宋" w:eastAsia="仿宋" w:hAnsi="仿宋" w:cs="仿宋" w:hint="eastAsia"/>
          <w:sz w:val="32"/>
          <w:szCs w:val="32"/>
        </w:rPr>
        <w:lastRenderedPageBreak/>
        <w:t>时予以澄清。</w:t>
      </w:r>
    </w:p>
    <w:p w:rsidR="005B3510" w:rsidRDefault="00A2258E">
      <w:pPr>
        <w:pStyle w:val="a4"/>
        <w:spacing w:before="0" w:beforeAutospacing="0" w:after="0" w:afterAutospacing="0" w:line="560" w:lineRule="exact"/>
        <w:ind w:firstLineChars="200" w:firstLine="643"/>
        <w:jc w:val="both"/>
        <w:rPr>
          <w:rFonts w:ascii="黑体" w:eastAsia="黑体" w:hAnsi="黑体" w:cs="黑体"/>
          <w:b/>
          <w:kern w:val="2"/>
          <w:sz w:val="32"/>
          <w:szCs w:val="32"/>
        </w:rPr>
      </w:pPr>
      <w:r>
        <w:rPr>
          <w:rFonts w:ascii="黑体" w:eastAsia="黑体" w:hAnsi="黑体" w:cs="黑体" w:hint="eastAsia"/>
          <w:b/>
          <w:kern w:val="2"/>
          <w:sz w:val="32"/>
          <w:szCs w:val="32"/>
        </w:rPr>
        <w:t>十二、教学安排</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采用线上线下教学相结合的教学模式组织教学。确保总学时不低于2500，其中集中学习不得低于总学时的40%。结合社会人员实际，利用周末、节假日、晚上开班上课；单独制定人才培养方案，单独编班，单独组织教学，单独考核评价，学生在规定的学习年限内，修完教育教学计划规定的内容，成绩合格，达到学校毕业要求的，颁发江西冶金职业技术学院全日制专科毕业证书。</w:t>
      </w:r>
    </w:p>
    <w:p w:rsidR="005B3510" w:rsidRDefault="00A2258E">
      <w:pPr>
        <w:pStyle w:val="a4"/>
        <w:spacing w:before="0" w:beforeAutospacing="0" w:after="0" w:afterAutospacing="0" w:line="560" w:lineRule="exact"/>
        <w:ind w:firstLineChars="200" w:firstLine="643"/>
        <w:jc w:val="both"/>
        <w:rPr>
          <w:rFonts w:ascii="黑体" w:eastAsia="黑体" w:hAnsi="黑体" w:cs="黑体"/>
          <w:b/>
          <w:kern w:val="2"/>
          <w:sz w:val="32"/>
          <w:szCs w:val="32"/>
        </w:rPr>
      </w:pPr>
      <w:r>
        <w:rPr>
          <w:rFonts w:ascii="黑体" w:eastAsia="黑体" w:hAnsi="黑体" w:cs="黑体" w:hint="eastAsia"/>
          <w:b/>
          <w:kern w:val="2"/>
          <w:sz w:val="32"/>
          <w:szCs w:val="32"/>
        </w:rPr>
        <w:t>十三、学制</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基本学制3年，最长不超过6年。初中毕业，以同等学力报考考生基本学制5年，但每取得一项“1+X”职业技能等级证书，可缩短1年学制，最多可以缩短2年。</w:t>
      </w:r>
    </w:p>
    <w:p w:rsidR="005B3510" w:rsidRDefault="00A2258E">
      <w:pPr>
        <w:pStyle w:val="a4"/>
        <w:spacing w:before="0" w:beforeAutospacing="0" w:after="0" w:afterAutospacing="0" w:line="560" w:lineRule="exact"/>
        <w:ind w:firstLineChars="200" w:firstLine="643"/>
        <w:jc w:val="both"/>
        <w:rPr>
          <w:rFonts w:ascii="黑体" w:eastAsia="黑体" w:hAnsi="黑体" w:cs="黑体"/>
          <w:b/>
          <w:kern w:val="2"/>
          <w:sz w:val="32"/>
          <w:szCs w:val="32"/>
        </w:rPr>
      </w:pPr>
      <w:r>
        <w:rPr>
          <w:rFonts w:ascii="黑体" w:eastAsia="黑体" w:hAnsi="黑体" w:cs="黑体" w:hint="eastAsia"/>
          <w:b/>
          <w:kern w:val="2"/>
          <w:sz w:val="32"/>
          <w:szCs w:val="32"/>
        </w:rPr>
        <w:t>十四、报到入学</w:t>
      </w:r>
    </w:p>
    <w:p w:rsidR="005B3510" w:rsidRDefault="00A2258E">
      <w:pPr>
        <w:pStyle w:val="a4"/>
        <w:spacing w:before="0" w:beforeAutospacing="0" w:after="0" w:afterAutospacing="0" w:line="560" w:lineRule="exact"/>
        <w:ind w:firstLineChars="200" w:firstLine="640"/>
        <w:jc w:val="both"/>
        <w:rPr>
          <w:rFonts w:ascii="仿宋" w:eastAsia="仿宋" w:hAnsi="仿宋"/>
          <w:kern w:val="2"/>
          <w:sz w:val="32"/>
          <w:szCs w:val="32"/>
        </w:rPr>
      </w:pPr>
      <w:r>
        <w:rPr>
          <w:rFonts w:ascii="仿宋" w:eastAsia="仿宋" w:hAnsi="仿宋" w:hint="eastAsia"/>
          <w:kern w:val="2"/>
          <w:sz w:val="32"/>
          <w:szCs w:val="32"/>
        </w:rPr>
        <w:t xml:space="preserve">入学时间在2022年春季，具体时间届时详见“录取通知书”。 录取的学生应按时办理入学注册手续，因故不能按期入学的，应当向学校请假。未请假或请假逾期未报到的，除因不可抗力等正当事由以外，视为放弃入学资格。未按规定缴纳学费或者有其他不符合注册条件的，不予注册。 </w:t>
      </w:r>
    </w:p>
    <w:p w:rsidR="005B3510" w:rsidRDefault="00A2258E">
      <w:pPr>
        <w:spacing w:line="560" w:lineRule="exact"/>
        <w:ind w:firstLineChars="200" w:firstLine="643"/>
        <w:rPr>
          <w:rFonts w:ascii="黑体" w:eastAsia="黑体" w:hAnsi="黑体" w:cs="黑体"/>
          <w:b/>
          <w:bCs/>
          <w:sz w:val="32"/>
          <w:szCs w:val="32"/>
        </w:rPr>
      </w:pPr>
      <w:r>
        <w:rPr>
          <w:rFonts w:ascii="黑体" w:eastAsia="黑体" w:hAnsi="黑体" w:cs="黑体" w:hint="eastAsia"/>
          <w:b/>
          <w:bCs/>
          <w:sz w:val="32"/>
          <w:szCs w:val="32"/>
        </w:rPr>
        <w:t>十五、联系方式</w:t>
      </w:r>
    </w:p>
    <w:p w:rsidR="005B3510" w:rsidRDefault="00A2258E">
      <w:pPr>
        <w:spacing w:line="560" w:lineRule="exact"/>
        <w:ind w:firstLine="644"/>
        <w:rPr>
          <w:rFonts w:ascii="仿宋" w:eastAsia="仿宋" w:hAnsi="仿宋" w:cs="仿宋"/>
          <w:sz w:val="32"/>
          <w:szCs w:val="32"/>
        </w:rPr>
      </w:pPr>
      <w:r>
        <w:rPr>
          <w:rFonts w:ascii="仿宋" w:eastAsia="仿宋" w:hAnsi="仿宋" w:cs="仿宋" w:hint="eastAsia"/>
          <w:sz w:val="32"/>
          <w:szCs w:val="32"/>
        </w:rPr>
        <w:t>通信地址：江西省新余市仙女湖区江西冶金职业技术学院招生就业处</w:t>
      </w:r>
    </w:p>
    <w:p w:rsidR="005B3510" w:rsidRDefault="00A2258E">
      <w:pPr>
        <w:spacing w:line="560" w:lineRule="exact"/>
        <w:ind w:firstLine="644"/>
        <w:rPr>
          <w:rFonts w:ascii="仿宋" w:eastAsia="仿宋" w:hAnsi="仿宋" w:cs="仿宋"/>
          <w:sz w:val="32"/>
          <w:szCs w:val="32"/>
        </w:rPr>
      </w:pPr>
      <w:r>
        <w:rPr>
          <w:rFonts w:ascii="仿宋" w:eastAsia="仿宋" w:hAnsi="仿宋" w:cs="仿宋" w:hint="eastAsia"/>
          <w:sz w:val="32"/>
          <w:szCs w:val="32"/>
        </w:rPr>
        <w:t>邮政编码：338015</w:t>
      </w:r>
    </w:p>
    <w:p w:rsidR="005B3510" w:rsidRDefault="00A2258E">
      <w:pPr>
        <w:spacing w:line="560" w:lineRule="exact"/>
        <w:ind w:firstLine="644"/>
        <w:rPr>
          <w:rFonts w:ascii="仿宋" w:eastAsia="仿宋" w:hAnsi="仿宋" w:cs="仿宋"/>
          <w:sz w:val="32"/>
          <w:szCs w:val="32"/>
        </w:rPr>
      </w:pPr>
      <w:r>
        <w:rPr>
          <w:rFonts w:ascii="仿宋" w:eastAsia="仿宋" w:hAnsi="仿宋" w:cs="仿宋" w:hint="eastAsia"/>
          <w:sz w:val="32"/>
          <w:szCs w:val="32"/>
        </w:rPr>
        <w:t>联系电话：0790-6855226</w:t>
      </w:r>
    </w:p>
    <w:p w:rsidR="005B3510" w:rsidRDefault="00A2258E">
      <w:pPr>
        <w:spacing w:line="560" w:lineRule="exact"/>
        <w:ind w:leftChars="304" w:left="5438" w:hangingChars="1500" w:hanging="4800"/>
        <w:rPr>
          <w:rFonts w:ascii="仿宋" w:eastAsia="仿宋" w:hAnsi="仿宋" w:cs="仿宋"/>
          <w:sz w:val="32"/>
          <w:szCs w:val="32"/>
        </w:rPr>
      </w:pPr>
      <w:r>
        <w:rPr>
          <w:rFonts w:ascii="仿宋" w:eastAsia="仿宋" w:hAnsi="仿宋" w:cs="仿宋" w:hint="eastAsia"/>
          <w:sz w:val="32"/>
          <w:szCs w:val="32"/>
        </w:rPr>
        <w:t>学院网址：</w:t>
      </w:r>
      <w:hyperlink r:id="rId13" w:history="1">
        <w:r>
          <w:rPr>
            <w:rFonts w:ascii="仿宋" w:eastAsia="仿宋" w:hAnsi="仿宋" w:cs="仿宋" w:hint="eastAsia"/>
            <w:sz w:val="32"/>
            <w:szCs w:val="32"/>
          </w:rPr>
          <w:t>http://www.jxyjxy.com</w:t>
        </w:r>
      </w:hyperlink>
    </w:p>
    <w:p w:rsidR="005B3510" w:rsidRDefault="005B3510">
      <w:pPr>
        <w:spacing w:line="560" w:lineRule="exact"/>
        <w:ind w:leftChars="304" w:left="5438" w:hangingChars="1500" w:hanging="4800"/>
        <w:rPr>
          <w:rFonts w:ascii="仿宋" w:eastAsia="仿宋" w:hAnsi="仿宋" w:cs="仿宋"/>
          <w:sz w:val="32"/>
          <w:szCs w:val="32"/>
        </w:rPr>
      </w:pPr>
    </w:p>
    <w:p w:rsidR="005B3510" w:rsidRDefault="005B3510" w:rsidP="004A545B">
      <w:pPr>
        <w:spacing w:line="560" w:lineRule="exact"/>
        <w:rPr>
          <w:rFonts w:ascii="仿宋" w:eastAsia="仿宋" w:hAnsi="仿宋" w:cs="仿宋"/>
          <w:sz w:val="32"/>
          <w:szCs w:val="32"/>
        </w:rPr>
      </w:pPr>
    </w:p>
    <w:p w:rsidR="005B3510" w:rsidRDefault="00A2258E">
      <w:pPr>
        <w:spacing w:line="560" w:lineRule="exact"/>
        <w:ind w:firstLine="644"/>
        <w:rPr>
          <w:rFonts w:ascii="仿宋" w:eastAsia="仿宋" w:hAnsi="仿宋" w:cs="仿宋"/>
          <w:sz w:val="32"/>
          <w:szCs w:val="32"/>
        </w:rPr>
      </w:pPr>
      <w:r>
        <w:rPr>
          <w:rFonts w:ascii="仿宋" w:eastAsia="仿宋" w:hAnsi="仿宋" w:cs="仿宋" w:hint="eastAsia"/>
          <w:sz w:val="32"/>
          <w:szCs w:val="32"/>
        </w:rPr>
        <w:lastRenderedPageBreak/>
        <w:t>附件1：江西省二级甲等（含）以上定点体检医院名单</w:t>
      </w:r>
    </w:p>
    <w:p w:rsidR="005B3510" w:rsidRDefault="00A2258E" w:rsidP="0088526F">
      <w:pPr>
        <w:spacing w:line="560" w:lineRule="exact"/>
        <w:ind w:firstLine="644"/>
        <w:rPr>
          <w:rFonts w:ascii="仿宋" w:eastAsia="仿宋" w:hAnsi="仿宋" w:cs="仿宋"/>
          <w:sz w:val="32"/>
          <w:szCs w:val="32"/>
        </w:rPr>
      </w:pPr>
      <w:r>
        <w:rPr>
          <w:rFonts w:ascii="仿宋" w:eastAsia="仿宋" w:hAnsi="仿宋" w:cs="仿宋" w:hint="eastAsia"/>
          <w:sz w:val="32"/>
          <w:szCs w:val="32"/>
        </w:rPr>
        <w:t>附件</w:t>
      </w:r>
      <w:r w:rsidR="004A545B">
        <w:rPr>
          <w:rFonts w:ascii="仿宋" w:eastAsia="仿宋" w:hAnsi="仿宋" w:cs="仿宋"/>
          <w:sz w:val="32"/>
          <w:szCs w:val="32"/>
        </w:rPr>
        <w:t>2</w:t>
      </w:r>
      <w:r>
        <w:rPr>
          <w:rFonts w:ascii="仿宋" w:eastAsia="仿宋" w:hAnsi="仿宋" w:cs="仿宋" w:hint="eastAsia"/>
          <w:sz w:val="32"/>
          <w:szCs w:val="32"/>
        </w:rPr>
        <w:t>：江西冶金职业技术学院2021年高职扩招社会人员专项招生考试诚信报考承诺书</w:t>
      </w:r>
    </w:p>
    <w:p w:rsidR="005B3510" w:rsidRDefault="00A2258E" w:rsidP="0088526F">
      <w:pPr>
        <w:widowControl/>
        <w:spacing w:line="560" w:lineRule="exact"/>
        <w:ind w:firstLineChars="200" w:firstLine="640"/>
        <w:jc w:val="left"/>
        <w:rPr>
          <w:rFonts w:ascii="仿宋" w:eastAsia="仿宋" w:hAnsi="仿宋" w:cs="仿宋"/>
          <w:sz w:val="32"/>
          <w:szCs w:val="32"/>
        </w:rPr>
      </w:pPr>
      <w:r>
        <w:rPr>
          <w:rFonts w:ascii="仿宋" w:eastAsia="仿宋" w:hAnsi="仿宋" w:cs="仿宋" w:hint="eastAsia"/>
          <w:sz w:val="32"/>
          <w:szCs w:val="32"/>
        </w:rPr>
        <w:t>附件</w:t>
      </w:r>
      <w:r w:rsidR="004A545B">
        <w:rPr>
          <w:rFonts w:ascii="仿宋" w:eastAsia="仿宋" w:hAnsi="仿宋" w:cs="仿宋"/>
          <w:sz w:val="32"/>
          <w:szCs w:val="32"/>
        </w:rPr>
        <w:t>3</w:t>
      </w:r>
      <w:r>
        <w:rPr>
          <w:rFonts w:ascii="仿宋" w:eastAsia="仿宋" w:hAnsi="仿宋" w:cs="仿宋" w:hint="eastAsia"/>
          <w:sz w:val="32"/>
          <w:szCs w:val="32"/>
        </w:rPr>
        <w:t>：江西省2021年高职扩招社会人员专项招生测试成绩单</w:t>
      </w:r>
    </w:p>
    <w:p w:rsidR="005B3510" w:rsidRPr="004A545B" w:rsidRDefault="005B3510">
      <w:pPr>
        <w:spacing w:line="560" w:lineRule="exact"/>
        <w:ind w:firstLine="644"/>
        <w:rPr>
          <w:rFonts w:ascii="仿宋" w:eastAsia="仿宋" w:hAnsi="仿宋" w:cs="仿宋"/>
          <w:sz w:val="32"/>
          <w:szCs w:val="32"/>
        </w:rPr>
      </w:pPr>
    </w:p>
    <w:p w:rsidR="005B3510" w:rsidRPr="0088526F" w:rsidRDefault="005B3510">
      <w:pPr>
        <w:spacing w:line="560" w:lineRule="exact"/>
        <w:ind w:firstLine="644"/>
        <w:rPr>
          <w:rFonts w:ascii="仿宋" w:eastAsia="仿宋" w:hAnsi="仿宋" w:cs="仿宋"/>
          <w:sz w:val="32"/>
          <w:szCs w:val="32"/>
        </w:rPr>
      </w:pPr>
    </w:p>
    <w:p w:rsidR="005B3510" w:rsidRDefault="00A2258E" w:rsidP="004A545B">
      <w:pPr>
        <w:pStyle w:val="a3"/>
        <w:spacing w:line="560" w:lineRule="exact"/>
        <w:ind w:firstLineChars="1800" w:firstLine="5760"/>
        <w:rPr>
          <w:rFonts w:ascii="仿宋" w:eastAsia="仿宋" w:hAnsi="仿宋" w:cs="仿宋"/>
          <w:sz w:val="32"/>
          <w:szCs w:val="32"/>
        </w:rPr>
      </w:pPr>
      <w:r>
        <w:rPr>
          <w:rFonts w:ascii="仿宋" w:eastAsia="仿宋" w:hAnsi="仿宋" w:cs="仿宋" w:hint="eastAsia"/>
          <w:sz w:val="32"/>
          <w:szCs w:val="32"/>
        </w:rPr>
        <w:t>江西冶金职业技术学院</w:t>
      </w:r>
    </w:p>
    <w:p w:rsidR="005B3510" w:rsidRDefault="00A2258E" w:rsidP="004A545B">
      <w:pPr>
        <w:pStyle w:val="a3"/>
        <w:spacing w:line="560" w:lineRule="exact"/>
        <w:ind w:firstLineChars="1950" w:firstLine="6240"/>
        <w:rPr>
          <w:rFonts w:ascii="仿宋" w:eastAsia="仿宋" w:hAnsi="仿宋" w:cs="宋体"/>
          <w:kern w:val="0"/>
          <w:sz w:val="32"/>
          <w:szCs w:val="32"/>
        </w:rPr>
      </w:pPr>
      <w:r>
        <w:rPr>
          <w:rFonts w:ascii="仿宋" w:eastAsia="仿宋" w:hAnsi="仿宋" w:cs="仿宋" w:hint="eastAsia"/>
          <w:sz w:val="32"/>
          <w:szCs w:val="32"/>
        </w:rPr>
        <w:t>2021年11月5日</w:t>
      </w: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4A545B" w:rsidRDefault="004A545B">
      <w:pPr>
        <w:widowControl/>
        <w:spacing w:line="560" w:lineRule="exact"/>
        <w:ind w:right="794"/>
        <w:jc w:val="left"/>
        <w:rPr>
          <w:rFonts w:ascii="仿宋" w:eastAsia="仿宋" w:hAnsi="仿宋" w:cs="宋体"/>
          <w:kern w:val="0"/>
          <w:sz w:val="32"/>
          <w:szCs w:val="32"/>
        </w:rPr>
      </w:pPr>
    </w:p>
    <w:p w:rsidR="005F1F4D" w:rsidRDefault="005F1F4D">
      <w:pPr>
        <w:widowControl/>
        <w:spacing w:line="560" w:lineRule="exact"/>
        <w:ind w:right="794"/>
        <w:jc w:val="left"/>
        <w:rPr>
          <w:rFonts w:ascii="仿宋" w:eastAsia="仿宋" w:hAnsi="仿宋" w:cs="宋体"/>
          <w:kern w:val="0"/>
          <w:sz w:val="32"/>
          <w:szCs w:val="32"/>
        </w:rPr>
      </w:pPr>
    </w:p>
    <w:p w:rsidR="005B3510" w:rsidRDefault="00A2258E">
      <w:pPr>
        <w:widowControl/>
        <w:spacing w:line="560" w:lineRule="exact"/>
        <w:ind w:right="794"/>
        <w:jc w:val="left"/>
        <w:rPr>
          <w:rFonts w:ascii="仿宋" w:eastAsia="仿宋" w:hAnsi="仿宋" w:cs="宋体"/>
          <w:kern w:val="0"/>
          <w:sz w:val="32"/>
          <w:szCs w:val="32"/>
        </w:rPr>
      </w:pPr>
      <w:r>
        <w:rPr>
          <w:rFonts w:ascii="仿宋" w:eastAsia="仿宋" w:hAnsi="仿宋" w:cs="宋体" w:hint="eastAsia"/>
          <w:kern w:val="0"/>
          <w:sz w:val="32"/>
          <w:szCs w:val="32"/>
        </w:rPr>
        <w:lastRenderedPageBreak/>
        <w:t>附件1：</w:t>
      </w:r>
    </w:p>
    <w:p w:rsidR="005B3510" w:rsidRDefault="00A2258E">
      <w:pPr>
        <w:widowControl/>
        <w:spacing w:line="560" w:lineRule="exact"/>
        <w:ind w:right="794"/>
        <w:jc w:val="center"/>
        <w:rPr>
          <w:rFonts w:ascii="仿宋" w:eastAsia="仿宋" w:hAnsi="仿宋" w:cs="宋体"/>
          <w:b/>
          <w:bCs/>
          <w:kern w:val="0"/>
          <w:sz w:val="32"/>
          <w:szCs w:val="32"/>
        </w:rPr>
      </w:pPr>
      <w:r>
        <w:rPr>
          <w:rFonts w:ascii="仿宋" w:eastAsia="仿宋" w:hAnsi="仿宋" w:cs="宋体" w:hint="eastAsia"/>
          <w:kern w:val="0"/>
          <w:szCs w:val="21"/>
        </w:rPr>
        <w:t xml:space="preserve">      </w:t>
      </w:r>
      <w:r>
        <w:rPr>
          <w:rFonts w:ascii="仿宋" w:eastAsia="仿宋" w:hAnsi="仿宋" w:cs="宋体" w:hint="eastAsia"/>
          <w:b/>
          <w:bCs/>
          <w:kern w:val="0"/>
          <w:sz w:val="32"/>
          <w:szCs w:val="32"/>
        </w:rPr>
        <w:t xml:space="preserve">   江西省二级甲等（含）以上定点体检医院名单</w:t>
      </w:r>
    </w:p>
    <w:p w:rsidR="005B3510" w:rsidRDefault="005B3510">
      <w:pPr>
        <w:pStyle w:val="Style3"/>
        <w:ind w:firstLine="400"/>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71"/>
        <w:gridCol w:w="2386"/>
        <w:gridCol w:w="1823"/>
        <w:gridCol w:w="672"/>
        <w:gridCol w:w="2095"/>
        <w:gridCol w:w="1650"/>
      </w:tblGrid>
      <w:tr w:rsidR="005B3510">
        <w:trPr>
          <w:trHeight w:val="363"/>
          <w:tblCellSpacing w:w="0" w:type="dxa"/>
          <w:jc w:val="center"/>
        </w:trPr>
        <w:tc>
          <w:tcPr>
            <w:tcW w:w="1171" w:type="dxa"/>
            <w:tcMar>
              <w:top w:w="0" w:type="dxa"/>
              <w:left w:w="105" w:type="dxa"/>
              <w:bottom w:w="0" w:type="dxa"/>
              <w:right w:w="105" w:type="dxa"/>
            </w:tcMar>
            <w:vAlign w:val="center"/>
          </w:tcPr>
          <w:p w:rsidR="005B3510" w:rsidRDefault="00A2258E">
            <w:pPr>
              <w:widowControl/>
              <w:spacing w:line="560" w:lineRule="exact"/>
              <w:jc w:val="center"/>
              <w:rPr>
                <w:rFonts w:ascii="宋体" w:hAnsi="宋体" w:cs="宋体"/>
                <w:kern w:val="0"/>
                <w:sz w:val="18"/>
                <w:szCs w:val="18"/>
              </w:rPr>
            </w:pPr>
            <w:r>
              <w:rPr>
                <w:rFonts w:ascii="黑体" w:hAnsi="黑体" w:cs="宋体" w:hint="eastAsia"/>
                <w:kern w:val="0"/>
                <w:sz w:val="18"/>
                <w:szCs w:val="18"/>
              </w:rPr>
              <w:t>地区</w:t>
            </w:r>
          </w:p>
        </w:tc>
        <w:tc>
          <w:tcPr>
            <w:tcW w:w="2386" w:type="dxa"/>
            <w:tcMar>
              <w:top w:w="0" w:type="dxa"/>
              <w:left w:w="105" w:type="dxa"/>
              <w:bottom w:w="0" w:type="dxa"/>
              <w:right w:w="105" w:type="dxa"/>
            </w:tcMar>
            <w:vAlign w:val="center"/>
          </w:tcPr>
          <w:p w:rsidR="005B3510" w:rsidRDefault="00A2258E">
            <w:pPr>
              <w:widowControl/>
              <w:spacing w:line="560" w:lineRule="exact"/>
              <w:jc w:val="center"/>
              <w:rPr>
                <w:rFonts w:ascii="宋体" w:hAnsi="宋体" w:cs="宋体"/>
                <w:kern w:val="0"/>
                <w:sz w:val="18"/>
                <w:szCs w:val="18"/>
              </w:rPr>
            </w:pPr>
            <w:r>
              <w:rPr>
                <w:rFonts w:ascii="黑体" w:hAnsi="黑体" w:cs="宋体" w:hint="eastAsia"/>
                <w:kern w:val="0"/>
                <w:sz w:val="18"/>
                <w:szCs w:val="18"/>
              </w:rPr>
              <w:t>名称</w:t>
            </w:r>
          </w:p>
        </w:tc>
        <w:tc>
          <w:tcPr>
            <w:tcW w:w="1823" w:type="dxa"/>
            <w:tcMar>
              <w:top w:w="0" w:type="dxa"/>
              <w:left w:w="105" w:type="dxa"/>
              <w:bottom w:w="0" w:type="dxa"/>
              <w:right w:w="105" w:type="dxa"/>
            </w:tcMar>
            <w:vAlign w:val="center"/>
          </w:tcPr>
          <w:p w:rsidR="005B3510" w:rsidRDefault="00A2258E">
            <w:pPr>
              <w:widowControl/>
              <w:spacing w:line="560" w:lineRule="exact"/>
              <w:jc w:val="center"/>
              <w:rPr>
                <w:rFonts w:ascii="宋体" w:hAnsi="宋体" w:cs="宋体"/>
                <w:kern w:val="0"/>
                <w:sz w:val="18"/>
                <w:szCs w:val="18"/>
              </w:rPr>
            </w:pPr>
            <w:r>
              <w:rPr>
                <w:rFonts w:ascii="黑体" w:hAnsi="黑体" w:cs="宋体" w:hint="eastAsia"/>
                <w:kern w:val="0"/>
                <w:sz w:val="18"/>
                <w:szCs w:val="18"/>
              </w:rPr>
              <w:t>类别</w:t>
            </w:r>
          </w:p>
        </w:tc>
        <w:tc>
          <w:tcPr>
            <w:tcW w:w="672" w:type="dxa"/>
            <w:tcMar>
              <w:top w:w="0" w:type="dxa"/>
              <w:left w:w="105" w:type="dxa"/>
              <w:bottom w:w="0" w:type="dxa"/>
              <w:right w:w="105" w:type="dxa"/>
            </w:tcMar>
            <w:vAlign w:val="center"/>
          </w:tcPr>
          <w:p w:rsidR="005B3510" w:rsidRDefault="00A2258E">
            <w:pPr>
              <w:widowControl/>
              <w:spacing w:line="560" w:lineRule="exact"/>
              <w:jc w:val="center"/>
              <w:rPr>
                <w:rFonts w:ascii="宋体" w:hAnsi="宋体" w:cs="宋体"/>
                <w:kern w:val="0"/>
                <w:sz w:val="18"/>
                <w:szCs w:val="18"/>
              </w:rPr>
            </w:pPr>
            <w:r>
              <w:rPr>
                <w:rFonts w:ascii="黑体" w:hAnsi="黑体" w:cs="宋体" w:hint="eastAsia"/>
                <w:kern w:val="0"/>
                <w:sz w:val="18"/>
                <w:szCs w:val="18"/>
              </w:rPr>
              <w:t>地区</w:t>
            </w:r>
          </w:p>
        </w:tc>
        <w:tc>
          <w:tcPr>
            <w:tcW w:w="2095" w:type="dxa"/>
            <w:tcMar>
              <w:top w:w="0" w:type="dxa"/>
              <w:left w:w="105" w:type="dxa"/>
              <w:bottom w:w="0" w:type="dxa"/>
              <w:right w:w="105" w:type="dxa"/>
            </w:tcMar>
            <w:vAlign w:val="center"/>
          </w:tcPr>
          <w:p w:rsidR="005B3510" w:rsidRDefault="00A2258E">
            <w:pPr>
              <w:widowControl/>
              <w:spacing w:line="560" w:lineRule="exact"/>
              <w:jc w:val="center"/>
              <w:rPr>
                <w:rFonts w:ascii="宋体" w:hAnsi="宋体" w:cs="宋体"/>
                <w:kern w:val="0"/>
                <w:sz w:val="18"/>
                <w:szCs w:val="18"/>
              </w:rPr>
            </w:pPr>
            <w:r>
              <w:rPr>
                <w:rFonts w:ascii="黑体" w:hAnsi="黑体" w:cs="宋体" w:hint="eastAsia"/>
                <w:kern w:val="0"/>
                <w:sz w:val="18"/>
                <w:szCs w:val="18"/>
              </w:rPr>
              <w:t>名称</w:t>
            </w:r>
          </w:p>
        </w:tc>
        <w:tc>
          <w:tcPr>
            <w:tcW w:w="1650" w:type="dxa"/>
            <w:tcMar>
              <w:top w:w="0" w:type="dxa"/>
              <w:left w:w="105" w:type="dxa"/>
              <w:bottom w:w="0" w:type="dxa"/>
              <w:right w:w="105" w:type="dxa"/>
            </w:tcMar>
            <w:vAlign w:val="center"/>
          </w:tcPr>
          <w:p w:rsidR="005B3510" w:rsidRDefault="00A2258E">
            <w:pPr>
              <w:widowControl/>
              <w:spacing w:line="560" w:lineRule="exact"/>
              <w:jc w:val="center"/>
              <w:rPr>
                <w:rFonts w:ascii="宋体" w:hAnsi="宋体" w:cs="宋体"/>
                <w:kern w:val="0"/>
                <w:sz w:val="18"/>
                <w:szCs w:val="18"/>
              </w:rPr>
            </w:pPr>
            <w:r>
              <w:rPr>
                <w:rFonts w:ascii="黑体" w:hAnsi="黑体" w:cs="宋体" w:hint="eastAsia"/>
                <w:kern w:val="0"/>
                <w:sz w:val="18"/>
                <w:szCs w:val="18"/>
              </w:rPr>
              <w:t>类别</w:t>
            </w:r>
          </w:p>
        </w:tc>
      </w:tr>
      <w:tr w:rsidR="005B3510">
        <w:trPr>
          <w:trHeight w:val="363"/>
          <w:tblCellSpacing w:w="0" w:type="dxa"/>
          <w:jc w:val="center"/>
        </w:trPr>
        <w:tc>
          <w:tcPr>
            <w:tcW w:w="1171" w:type="dxa"/>
            <w:vMerge w:val="restart"/>
            <w:tcMar>
              <w:top w:w="0" w:type="dxa"/>
              <w:left w:w="105" w:type="dxa"/>
              <w:bottom w:w="0" w:type="dxa"/>
              <w:right w:w="105" w:type="dxa"/>
            </w:tcMar>
            <w:vAlign w:val="center"/>
          </w:tcPr>
          <w:p w:rsidR="005B3510" w:rsidRDefault="00A2258E">
            <w:pPr>
              <w:widowControl/>
              <w:spacing w:line="560" w:lineRule="exact"/>
              <w:jc w:val="center"/>
              <w:rPr>
                <w:rFonts w:ascii="宋体" w:hAnsi="宋体" w:cs="宋体"/>
                <w:kern w:val="0"/>
                <w:sz w:val="18"/>
                <w:szCs w:val="18"/>
              </w:rPr>
            </w:pPr>
            <w:r>
              <w:rPr>
                <w:rFonts w:ascii="仿宋_GB2312" w:eastAsia="仿宋_GB2312" w:hAnsi="宋体" w:cs="宋体" w:hint="eastAsia"/>
                <w:kern w:val="0"/>
                <w:sz w:val="18"/>
                <w:szCs w:val="18"/>
              </w:rPr>
              <w:t>南昌</w:t>
            </w: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江西省人民医院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安义县人民医院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南昌大学第一附属医院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安义县中医院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南昌大学第二附属医院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九江</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九江市第一人民医院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南昌大学第四附属医院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九江市中医院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江西中医药大学附属医院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九江学院附属医院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南昌市第一人民医院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修水县中医院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三级乙等中医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南昌市第三人民医院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修水县人民医院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90"/>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南昌市中西医结合医院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6"/>
                <w:szCs w:val="16"/>
              </w:rPr>
              <w:t>三级甲等中西医结合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武宁县人民医院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南昌市洪都中医院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武宁县中医院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江西省长征医院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都昌县中医院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三级乙等中医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南昌市第五医院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都昌县人民医院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新建区人民医院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瑞昌市人民医院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新建区中医院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瑞昌市中医院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彭泽县人民医院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彭泽县中医院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进贤县人民医院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湖口县人民医院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进贤县中医院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湖口县中医院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49"/>
          <w:tblCellSpacing w:w="0" w:type="dxa"/>
          <w:jc w:val="center"/>
        </w:trPr>
        <w:tc>
          <w:tcPr>
            <w:tcW w:w="1171"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九江</w:t>
            </w: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永修县人民医院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萍乡</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萍乡市中医院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三级甲等中医</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永修县中医院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萍乡市第二人民医院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三级乙等综合</w:t>
            </w:r>
          </w:p>
        </w:tc>
      </w:tr>
      <w:tr w:rsidR="005B3510">
        <w:trPr>
          <w:trHeight w:val="90"/>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德安县人民医院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320" w:lineRule="exact"/>
              <w:jc w:val="left"/>
              <w:rPr>
                <w:rFonts w:ascii="宋体" w:hAnsi="宋体" w:cs="宋体"/>
                <w:kern w:val="0"/>
                <w:sz w:val="18"/>
                <w:szCs w:val="18"/>
              </w:rPr>
            </w:pPr>
            <w:r>
              <w:rPr>
                <w:rFonts w:ascii="仿宋_GB2312" w:eastAsia="仿宋_GB2312" w:hAnsi="宋体" w:cs="宋体" w:hint="eastAsia"/>
                <w:kern w:val="0"/>
                <w:sz w:val="18"/>
                <w:szCs w:val="18"/>
              </w:rPr>
              <w:t>萍乡矿业集团有限责任公司总医院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三级乙等综合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德安县中医院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萍乡市第三医院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proofErr w:type="gramStart"/>
            <w:r>
              <w:rPr>
                <w:rFonts w:ascii="仿宋_GB2312" w:eastAsia="仿宋_GB2312" w:hAnsi="宋体" w:cs="宋体" w:hint="eastAsia"/>
                <w:kern w:val="0"/>
                <w:sz w:val="18"/>
                <w:szCs w:val="18"/>
              </w:rPr>
              <w:t>柴桑区人民</w:t>
            </w:r>
            <w:proofErr w:type="gramEnd"/>
            <w:r>
              <w:rPr>
                <w:rFonts w:ascii="仿宋_GB2312" w:eastAsia="仿宋_GB2312" w:hAnsi="宋体" w:cs="宋体" w:hint="eastAsia"/>
                <w:kern w:val="0"/>
                <w:sz w:val="18"/>
                <w:szCs w:val="18"/>
              </w:rPr>
              <w:t>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南昌大学萍乡医院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proofErr w:type="gramStart"/>
            <w:r>
              <w:rPr>
                <w:rFonts w:ascii="仿宋_GB2312" w:eastAsia="仿宋_GB2312" w:hAnsi="宋体" w:cs="宋体" w:hint="eastAsia"/>
                <w:kern w:val="0"/>
                <w:sz w:val="18"/>
                <w:szCs w:val="18"/>
              </w:rPr>
              <w:t>柴桑区中医院</w:t>
            </w:r>
            <w:proofErr w:type="gramEnd"/>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湘东区人民医院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proofErr w:type="gramStart"/>
            <w:r>
              <w:rPr>
                <w:rFonts w:ascii="仿宋_GB2312" w:eastAsia="仿宋_GB2312" w:hAnsi="宋体" w:cs="宋体" w:hint="eastAsia"/>
                <w:kern w:val="0"/>
                <w:sz w:val="18"/>
                <w:szCs w:val="18"/>
              </w:rPr>
              <w:t>庐山市</w:t>
            </w:r>
            <w:proofErr w:type="gramEnd"/>
            <w:r>
              <w:rPr>
                <w:rFonts w:ascii="仿宋_GB2312" w:eastAsia="仿宋_GB2312" w:hAnsi="宋体" w:cs="宋体" w:hint="eastAsia"/>
                <w:kern w:val="0"/>
                <w:sz w:val="18"/>
                <w:szCs w:val="18"/>
              </w:rPr>
              <w:t>第一人民医院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湘东区中医院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proofErr w:type="gramStart"/>
            <w:r>
              <w:rPr>
                <w:rFonts w:ascii="仿宋_GB2312" w:eastAsia="仿宋_GB2312" w:hAnsi="宋体" w:cs="宋体" w:hint="eastAsia"/>
                <w:kern w:val="0"/>
                <w:sz w:val="18"/>
                <w:szCs w:val="18"/>
              </w:rPr>
              <w:t>庐山市</w:t>
            </w:r>
            <w:proofErr w:type="gramEnd"/>
            <w:r>
              <w:rPr>
                <w:rFonts w:ascii="仿宋_GB2312" w:eastAsia="仿宋_GB2312" w:hAnsi="宋体" w:cs="宋体" w:hint="eastAsia"/>
                <w:kern w:val="0"/>
                <w:sz w:val="18"/>
                <w:szCs w:val="18"/>
              </w:rPr>
              <w:t>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proofErr w:type="gramStart"/>
            <w:r>
              <w:rPr>
                <w:rFonts w:ascii="仿宋_GB2312" w:eastAsia="仿宋_GB2312" w:hAnsi="宋体" w:cs="宋体" w:hint="eastAsia"/>
                <w:kern w:val="0"/>
                <w:sz w:val="18"/>
                <w:szCs w:val="18"/>
              </w:rPr>
              <w:t>上栗县人民</w:t>
            </w:r>
            <w:proofErr w:type="gramEnd"/>
            <w:r>
              <w:rPr>
                <w:rFonts w:ascii="仿宋_GB2312" w:eastAsia="仿宋_GB2312" w:hAnsi="宋体" w:cs="宋体" w:hint="eastAsia"/>
                <w:kern w:val="0"/>
                <w:sz w:val="18"/>
                <w:szCs w:val="18"/>
              </w:rPr>
              <w:t>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九江市第六人民医院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proofErr w:type="gramStart"/>
            <w:r>
              <w:rPr>
                <w:rFonts w:ascii="仿宋_GB2312" w:eastAsia="仿宋_GB2312" w:hAnsi="宋体" w:cs="宋体" w:hint="eastAsia"/>
                <w:kern w:val="0"/>
                <w:sz w:val="18"/>
                <w:szCs w:val="18"/>
              </w:rPr>
              <w:t>上栗县中医院</w:t>
            </w:r>
            <w:proofErr w:type="gramEnd"/>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九江石化医院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芦溪县人民医院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景德镇</w:t>
            </w: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景德镇市第一人民医院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芦溪县中医院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景德镇市第二人民医院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莲花县人民医院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景德镇市第三人民医院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赣</w:t>
            </w:r>
            <w:proofErr w:type="gramStart"/>
            <w:r>
              <w:rPr>
                <w:rFonts w:ascii="仿宋_GB2312" w:eastAsia="仿宋_GB2312" w:hAnsi="宋体" w:cs="宋体" w:hint="eastAsia"/>
                <w:kern w:val="0"/>
                <w:sz w:val="18"/>
                <w:szCs w:val="18"/>
              </w:rPr>
              <w:t>西医院</w:t>
            </w:r>
            <w:proofErr w:type="gramEnd"/>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景德镇市中医院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三级甲等中医</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新余</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新余市人民医院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景德镇三三五医院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新余市中医院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乐平市人民医院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新</w:t>
            </w:r>
            <w:proofErr w:type="gramStart"/>
            <w:r>
              <w:rPr>
                <w:rFonts w:ascii="仿宋_GB2312" w:eastAsia="仿宋_GB2312" w:hAnsi="宋体" w:cs="宋体" w:hint="eastAsia"/>
                <w:kern w:val="0"/>
                <w:sz w:val="18"/>
                <w:szCs w:val="18"/>
              </w:rPr>
              <w:t>钢中心</w:t>
            </w:r>
            <w:proofErr w:type="gramEnd"/>
            <w:r>
              <w:rPr>
                <w:rFonts w:ascii="仿宋_GB2312" w:eastAsia="仿宋_GB2312" w:hAnsi="宋体" w:cs="宋体" w:hint="eastAsia"/>
                <w:kern w:val="0"/>
                <w:sz w:val="18"/>
                <w:szCs w:val="18"/>
              </w:rPr>
              <w:t>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乐平市中医院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分宜县人民医院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浮梁县中医院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分宜县中医院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萍乡</w:t>
            </w: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萍乡市人民医院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鹰潭</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鹰潭市人民医院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r>
      <w:tr w:rsidR="005B3510">
        <w:trPr>
          <w:trHeight w:val="363"/>
          <w:tblCellSpacing w:w="0" w:type="dxa"/>
          <w:jc w:val="center"/>
        </w:trPr>
        <w:tc>
          <w:tcPr>
            <w:tcW w:w="1171"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鹰潭</w:t>
            </w: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鹰潭市中医院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三级甲等中医</w:t>
            </w:r>
          </w:p>
        </w:tc>
        <w:tc>
          <w:tcPr>
            <w:tcW w:w="672" w:type="dxa"/>
            <w:tcMar>
              <w:top w:w="0" w:type="dxa"/>
              <w:left w:w="105" w:type="dxa"/>
              <w:bottom w:w="0" w:type="dxa"/>
              <w:right w:w="105" w:type="dxa"/>
            </w:tcMar>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定南县第一人民医院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贵溪市人民医院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赣州</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安远县人民医院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贵溪市中医院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寻乌县人民医院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余江县人民医院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于都县人民医院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余江县中医院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于都县中医院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49"/>
          <w:tblCellSpacing w:w="0" w:type="dxa"/>
          <w:jc w:val="center"/>
        </w:trPr>
        <w:tc>
          <w:tcPr>
            <w:tcW w:w="1171"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赣州</w:t>
            </w: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赣南医学院第一附属医院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兴国县人民医院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赣州市人民医院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兴国第二医院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赣州市立医院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兴国县中医院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赣州市中医院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瑞金市人民医院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赣县人民医院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瑞金市中医院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崇义县人民医院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会昌县人民医院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南康区第一人民医院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会昌县中医院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南康区中医院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三级乙等中医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石城县人民医院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大余县人民医院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石城县中医院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大余县中医院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宁都县人民医院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信丰县人民医院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上犹县人民医院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信丰县中医院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上犹县中医院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全南县人民医院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宁都县中医院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全南县中医院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宜春</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宜春市人民医院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定南县人民医院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宜春市中医院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三级甲等中医</w:t>
            </w:r>
          </w:p>
        </w:tc>
      </w:tr>
      <w:tr w:rsidR="005B3510">
        <w:trPr>
          <w:trHeight w:val="349"/>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定南县中医院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丰城市人民医院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三级乙等综合</w:t>
            </w:r>
          </w:p>
        </w:tc>
      </w:tr>
      <w:tr w:rsidR="005B3510">
        <w:trPr>
          <w:trHeight w:val="605"/>
          <w:tblCellSpacing w:w="0" w:type="dxa"/>
          <w:jc w:val="center"/>
        </w:trPr>
        <w:tc>
          <w:tcPr>
            <w:tcW w:w="1171"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宜春</w:t>
            </w: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宜春市第二人民医院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宜春</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高安市骨伤医院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二级甲等骨伤</w:t>
            </w:r>
          </w:p>
        </w:tc>
      </w:tr>
      <w:tr w:rsidR="005B3510">
        <w:trPr>
          <w:trHeight w:val="595"/>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宜春市中西医结合医院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6"/>
                <w:szCs w:val="16"/>
              </w:rPr>
              <w:t>二级甲等中西医结合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浙赣友好医院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高安市人民医院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上饶</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上饶市人民医院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樟树市人民医院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上饶市第五医院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樟树市中医院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上饶市立医院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丰矿总医院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南昌大学上饶医院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宜春市第六人民医院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上饶市中医院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靖安县人民医院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上饶县人民医院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靖安县中医院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上饶县中医院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奉新县人民医院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广丰区人民医院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奉新县中医院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广丰区中医院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上高县人民医院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鄱阳县人民医院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上高县中医院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鄱阳县中医院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万载县人民医院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横峰县人民医院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万载县中医院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万年县人民医院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铜鼓县人民医院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万年县中医院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宜丰县人民医院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余干县人民医院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宜丰县中医院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余干县中医院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92"/>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宜春新建医院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德兴市人民医院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92"/>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高安市立医院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江铜集团（德兴）医院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92"/>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高安市中医院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德兴市中医院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92"/>
          <w:tblCellSpacing w:w="0" w:type="dxa"/>
          <w:jc w:val="center"/>
        </w:trPr>
        <w:tc>
          <w:tcPr>
            <w:tcW w:w="1171"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上饶</w:t>
            </w: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婺源县人民医院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吉安</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永新县中医院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92"/>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婺源县中医院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泰和县中医院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三级乙等中医</w:t>
            </w:r>
          </w:p>
        </w:tc>
      </w:tr>
      <w:tr w:rsidR="005B3510">
        <w:trPr>
          <w:trHeight w:val="392"/>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弋阳县人民医院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泰和县人民医院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92"/>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弋阳县中医院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万安县人民医院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92"/>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玉山县中医院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三级乙等中医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万安县中医院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92"/>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玉山县人民医院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峡江县人民医院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92"/>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铅山县人民医院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峡江县中医院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92"/>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铅山县中医院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永丰县人民医院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吉安</w:t>
            </w: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井冈山大学附属医院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永丰县中医院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吉安市中心人民医院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新干县人民医院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吉安市第一人民医院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新干县中医院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吉安市中医院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抚州</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抚州市第一人民医院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三级甲等综合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吉安县人民医院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抚州市第二人民医院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吉安县中医院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抚州第五医院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吉水县人民医院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抚州市中医院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吉水县中医院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临川区人民医院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安福县人民医院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临川区第一人民医院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安福县中医院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临川区第三人民医院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遂川县人民医院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崇仁县人民医院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遂川县中医院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乐安县人民医院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永新县人民医院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乐安县中医院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抚州</w:t>
            </w: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宜黄县人民医院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restart"/>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抚州</w:t>
            </w: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黎川县中医院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宜黄县中医院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广昌县人民医院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465"/>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南城县人民医院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金溪县人民医院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南城县中医院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金溪县中医院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南丰县人民医院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东乡县人民医院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南丰县中医院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东乡县中医院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二级甲等中医</w:t>
            </w:r>
          </w:p>
        </w:tc>
      </w:tr>
      <w:tr w:rsidR="005B3510">
        <w:trPr>
          <w:trHeight w:val="363"/>
          <w:tblCellSpacing w:w="0" w:type="dxa"/>
          <w:jc w:val="center"/>
        </w:trPr>
        <w:tc>
          <w:tcPr>
            <w:tcW w:w="1171" w:type="dxa"/>
            <w:vMerge/>
            <w:vAlign w:val="center"/>
          </w:tcPr>
          <w:p w:rsidR="005B3510" w:rsidRDefault="005B3510">
            <w:pPr>
              <w:widowControl/>
              <w:spacing w:line="560" w:lineRule="exact"/>
              <w:jc w:val="left"/>
              <w:rPr>
                <w:rFonts w:ascii="宋体" w:hAnsi="宋体" w:cs="宋体"/>
                <w:kern w:val="0"/>
                <w:sz w:val="18"/>
                <w:szCs w:val="18"/>
              </w:rPr>
            </w:pPr>
          </w:p>
        </w:tc>
        <w:tc>
          <w:tcPr>
            <w:tcW w:w="2386"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黎川县人民医院</w:t>
            </w:r>
          </w:p>
        </w:tc>
        <w:tc>
          <w:tcPr>
            <w:tcW w:w="1823"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c>
          <w:tcPr>
            <w:tcW w:w="672" w:type="dxa"/>
            <w:vMerge/>
            <w:vAlign w:val="center"/>
          </w:tcPr>
          <w:p w:rsidR="005B3510" w:rsidRDefault="005B3510">
            <w:pPr>
              <w:widowControl/>
              <w:spacing w:line="560" w:lineRule="exact"/>
              <w:jc w:val="left"/>
              <w:rPr>
                <w:rFonts w:ascii="宋体" w:hAnsi="宋体" w:cs="宋体"/>
                <w:kern w:val="0"/>
                <w:sz w:val="18"/>
                <w:szCs w:val="18"/>
              </w:rPr>
            </w:pPr>
          </w:p>
        </w:tc>
        <w:tc>
          <w:tcPr>
            <w:tcW w:w="2095"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资溪县人民医院</w:t>
            </w:r>
          </w:p>
        </w:tc>
        <w:tc>
          <w:tcPr>
            <w:tcW w:w="1650" w:type="dxa"/>
            <w:tcMar>
              <w:top w:w="0" w:type="dxa"/>
              <w:left w:w="105" w:type="dxa"/>
              <w:bottom w:w="0" w:type="dxa"/>
              <w:right w:w="105" w:type="dxa"/>
            </w:tcMar>
            <w:vAlign w:val="center"/>
          </w:tcPr>
          <w:p w:rsidR="005B3510" w:rsidRDefault="00A2258E">
            <w:pPr>
              <w:widowControl/>
              <w:spacing w:line="560" w:lineRule="exact"/>
              <w:jc w:val="left"/>
              <w:rPr>
                <w:rFonts w:ascii="宋体" w:hAnsi="宋体" w:cs="宋体"/>
                <w:kern w:val="0"/>
                <w:sz w:val="18"/>
                <w:szCs w:val="18"/>
              </w:rPr>
            </w:pPr>
            <w:r>
              <w:rPr>
                <w:rFonts w:ascii="仿宋_GB2312" w:eastAsia="仿宋_GB2312" w:hAnsi="宋体" w:cs="宋体" w:hint="eastAsia"/>
                <w:kern w:val="0"/>
                <w:sz w:val="18"/>
                <w:szCs w:val="18"/>
              </w:rPr>
              <w:t>二级甲等综合</w:t>
            </w:r>
          </w:p>
        </w:tc>
      </w:tr>
    </w:tbl>
    <w:p w:rsidR="005B3510" w:rsidRDefault="005B3510">
      <w:pPr>
        <w:widowControl/>
        <w:spacing w:line="560" w:lineRule="exact"/>
        <w:jc w:val="left"/>
        <w:rPr>
          <w:rFonts w:ascii="仿宋_GB2312" w:eastAsia="仿宋_GB2312" w:hAnsi="宋体" w:cs="宋体"/>
          <w:spacing w:val="-15"/>
          <w:kern w:val="0"/>
          <w:sz w:val="32"/>
          <w:szCs w:val="32"/>
        </w:rPr>
      </w:pPr>
    </w:p>
    <w:p w:rsidR="005B3510" w:rsidRDefault="00A2258E">
      <w:pPr>
        <w:widowControl/>
        <w:spacing w:line="560" w:lineRule="exact"/>
        <w:jc w:val="left"/>
        <w:rPr>
          <w:rFonts w:ascii="仿宋_GB2312" w:eastAsia="仿宋_GB2312" w:hAnsi="宋体" w:cs="宋体"/>
          <w:spacing w:val="-15"/>
          <w:kern w:val="0"/>
          <w:sz w:val="32"/>
          <w:szCs w:val="32"/>
        </w:rPr>
      </w:pPr>
      <w:r>
        <w:rPr>
          <w:rFonts w:ascii="仿宋_GB2312" w:eastAsia="仿宋_GB2312" w:hAnsi="宋体" w:cs="宋体" w:hint="eastAsia"/>
          <w:spacing w:val="-15"/>
          <w:kern w:val="0"/>
          <w:sz w:val="32"/>
          <w:szCs w:val="32"/>
        </w:rPr>
        <w:t xml:space="preserve">   注：湾里区、共青城市、龙南县、井冈山市定点体检医院为当地人民医院。</w:t>
      </w:r>
    </w:p>
    <w:p w:rsidR="005B3510" w:rsidRDefault="005B3510">
      <w:pPr>
        <w:spacing w:line="560" w:lineRule="exact"/>
        <w:rPr>
          <w:rFonts w:ascii="宋体" w:hAnsi="宋体" w:cs="仿宋"/>
          <w:spacing w:val="-2"/>
          <w:sz w:val="32"/>
          <w:szCs w:val="32"/>
        </w:rPr>
      </w:pPr>
    </w:p>
    <w:p w:rsidR="005B3510" w:rsidRDefault="005B3510">
      <w:pPr>
        <w:spacing w:line="560" w:lineRule="exact"/>
        <w:rPr>
          <w:rFonts w:ascii="宋体" w:hAnsi="宋体" w:cs="仿宋"/>
          <w:spacing w:val="-2"/>
          <w:sz w:val="32"/>
          <w:szCs w:val="32"/>
        </w:rPr>
      </w:pPr>
    </w:p>
    <w:p w:rsidR="005B3510" w:rsidRDefault="005B3510">
      <w:pPr>
        <w:spacing w:line="560" w:lineRule="exact"/>
        <w:rPr>
          <w:rFonts w:ascii="宋体" w:hAnsi="宋体" w:cs="仿宋"/>
          <w:spacing w:val="-2"/>
          <w:sz w:val="32"/>
          <w:szCs w:val="32"/>
        </w:rPr>
      </w:pPr>
    </w:p>
    <w:p w:rsidR="005B3510" w:rsidRDefault="005B3510">
      <w:pPr>
        <w:spacing w:line="560" w:lineRule="exact"/>
        <w:rPr>
          <w:rFonts w:ascii="宋体" w:hAnsi="宋体" w:cs="仿宋"/>
          <w:spacing w:val="-2"/>
          <w:sz w:val="32"/>
          <w:szCs w:val="32"/>
        </w:rPr>
      </w:pPr>
    </w:p>
    <w:p w:rsidR="005B3510" w:rsidRDefault="005B3510">
      <w:pPr>
        <w:spacing w:line="560" w:lineRule="exact"/>
        <w:rPr>
          <w:rFonts w:ascii="宋体" w:hAnsi="宋体" w:cs="仿宋"/>
          <w:spacing w:val="-2"/>
          <w:sz w:val="32"/>
          <w:szCs w:val="32"/>
        </w:rPr>
      </w:pPr>
    </w:p>
    <w:p w:rsidR="005B3510" w:rsidRDefault="005B3510">
      <w:pPr>
        <w:pStyle w:val="Style3"/>
        <w:ind w:firstLine="400"/>
      </w:pPr>
    </w:p>
    <w:p w:rsidR="004A545B" w:rsidRDefault="004A545B">
      <w:pPr>
        <w:spacing w:line="400" w:lineRule="exact"/>
        <w:rPr>
          <w:rFonts w:ascii="仿宋" w:eastAsia="仿宋" w:hAnsi="仿宋" w:cs="仿宋"/>
          <w:spacing w:val="-2"/>
          <w:sz w:val="32"/>
          <w:szCs w:val="32"/>
        </w:rPr>
      </w:pPr>
    </w:p>
    <w:p w:rsidR="004A545B" w:rsidRDefault="004A545B">
      <w:pPr>
        <w:spacing w:line="400" w:lineRule="exact"/>
        <w:rPr>
          <w:rFonts w:ascii="仿宋" w:eastAsia="仿宋" w:hAnsi="仿宋" w:cs="仿宋"/>
          <w:spacing w:val="-2"/>
          <w:sz w:val="32"/>
          <w:szCs w:val="32"/>
        </w:rPr>
      </w:pPr>
    </w:p>
    <w:p w:rsidR="004A545B" w:rsidRDefault="004A545B">
      <w:pPr>
        <w:spacing w:line="400" w:lineRule="exact"/>
        <w:rPr>
          <w:rFonts w:ascii="仿宋" w:eastAsia="仿宋" w:hAnsi="仿宋" w:cs="仿宋"/>
          <w:spacing w:val="-2"/>
          <w:sz w:val="32"/>
          <w:szCs w:val="32"/>
        </w:rPr>
      </w:pPr>
    </w:p>
    <w:p w:rsidR="004A545B" w:rsidRDefault="004A545B">
      <w:pPr>
        <w:spacing w:line="400" w:lineRule="exact"/>
        <w:rPr>
          <w:rFonts w:ascii="仿宋" w:eastAsia="仿宋" w:hAnsi="仿宋" w:cs="仿宋"/>
          <w:spacing w:val="-2"/>
          <w:sz w:val="32"/>
          <w:szCs w:val="32"/>
        </w:rPr>
      </w:pPr>
    </w:p>
    <w:p w:rsidR="004A545B" w:rsidRDefault="004A545B">
      <w:pPr>
        <w:spacing w:line="400" w:lineRule="exact"/>
        <w:rPr>
          <w:rFonts w:ascii="仿宋" w:eastAsia="仿宋" w:hAnsi="仿宋" w:cs="仿宋"/>
          <w:spacing w:val="-2"/>
          <w:sz w:val="32"/>
          <w:szCs w:val="32"/>
        </w:rPr>
      </w:pPr>
    </w:p>
    <w:p w:rsidR="004A545B" w:rsidRDefault="004A545B">
      <w:pPr>
        <w:spacing w:line="400" w:lineRule="exact"/>
        <w:rPr>
          <w:rFonts w:ascii="仿宋" w:eastAsia="仿宋" w:hAnsi="仿宋" w:cs="仿宋"/>
          <w:spacing w:val="-2"/>
          <w:sz w:val="32"/>
          <w:szCs w:val="32"/>
        </w:rPr>
      </w:pPr>
    </w:p>
    <w:p w:rsidR="005B3510" w:rsidRDefault="00A2258E">
      <w:pPr>
        <w:spacing w:line="400" w:lineRule="exact"/>
        <w:rPr>
          <w:rFonts w:ascii="仿宋" w:eastAsia="仿宋" w:hAnsi="仿宋" w:cs="仿宋"/>
          <w:spacing w:val="-2"/>
          <w:sz w:val="32"/>
          <w:szCs w:val="32"/>
        </w:rPr>
      </w:pPr>
      <w:r>
        <w:rPr>
          <w:rFonts w:ascii="仿宋" w:eastAsia="仿宋" w:hAnsi="仿宋" w:cs="仿宋" w:hint="eastAsia"/>
          <w:spacing w:val="-2"/>
          <w:sz w:val="32"/>
          <w:szCs w:val="32"/>
        </w:rPr>
        <w:lastRenderedPageBreak/>
        <w:t>附件</w:t>
      </w:r>
      <w:r w:rsidR="00EE0A9F">
        <w:rPr>
          <w:rFonts w:ascii="仿宋" w:eastAsia="仿宋" w:hAnsi="仿宋" w:cs="仿宋"/>
          <w:spacing w:val="-2"/>
          <w:sz w:val="32"/>
          <w:szCs w:val="32"/>
        </w:rPr>
        <w:t>2</w:t>
      </w:r>
      <w:r>
        <w:rPr>
          <w:rFonts w:ascii="仿宋" w:eastAsia="仿宋" w:hAnsi="仿宋" w:cs="仿宋" w:hint="eastAsia"/>
          <w:spacing w:val="-2"/>
          <w:sz w:val="32"/>
          <w:szCs w:val="32"/>
        </w:rPr>
        <w:t>：</w:t>
      </w:r>
    </w:p>
    <w:p w:rsidR="005B3510" w:rsidRDefault="005B3510">
      <w:pPr>
        <w:pStyle w:val="Style3"/>
        <w:ind w:firstLine="400"/>
      </w:pPr>
    </w:p>
    <w:p w:rsidR="007044EA" w:rsidRDefault="00A2258E">
      <w:pPr>
        <w:widowControl/>
        <w:spacing w:line="400" w:lineRule="exact"/>
        <w:ind w:firstLineChars="200" w:firstLine="643"/>
        <w:jc w:val="center"/>
        <w:rPr>
          <w:rFonts w:ascii="仿宋" w:eastAsia="仿宋" w:hAnsi="仿宋" w:cs="仿宋"/>
          <w:b/>
          <w:bCs/>
          <w:sz w:val="32"/>
          <w:szCs w:val="32"/>
        </w:rPr>
      </w:pPr>
      <w:r>
        <w:rPr>
          <w:rFonts w:ascii="仿宋" w:eastAsia="仿宋" w:hAnsi="仿宋" w:cs="仿宋" w:hint="eastAsia"/>
          <w:b/>
          <w:bCs/>
          <w:sz w:val="32"/>
          <w:szCs w:val="32"/>
        </w:rPr>
        <w:t>江西冶金职业技术学院</w:t>
      </w:r>
      <w:r w:rsidR="005F1F4D">
        <w:rPr>
          <w:rFonts w:ascii="仿宋" w:eastAsia="仿宋" w:hAnsi="仿宋" w:cs="仿宋" w:hint="eastAsia"/>
          <w:b/>
          <w:bCs/>
          <w:sz w:val="32"/>
          <w:szCs w:val="32"/>
        </w:rPr>
        <w:t>2021</w:t>
      </w:r>
      <w:r>
        <w:rPr>
          <w:rFonts w:ascii="仿宋" w:eastAsia="仿宋" w:hAnsi="仿宋" w:cs="仿宋" w:hint="eastAsia"/>
          <w:b/>
          <w:bCs/>
          <w:sz w:val="32"/>
          <w:szCs w:val="32"/>
        </w:rPr>
        <w:t>年高职扩招社会人员专项招生考试</w:t>
      </w:r>
    </w:p>
    <w:p w:rsidR="005B3510" w:rsidRDefault="00A2258E">
      <w:pPr>
        <w:widowControl/>
        <w:spacing w:line="400" w:lineRule="exact"/>
        <w:ind w:firstLineChars="200" w:firstLine="643"/>
        <w:jc w:val="center"/>
        <w:rPr>
          <w:rFonts w:ascii="仿宋" w:eastAsia="仿宋" w:hAnsi="仿宋" w:cs="仿宋"/>
          <w:b/>
          <w:bCs/>
          <w:sz w:val="32"/>
          <w:szCs w:val="32"/>
        </w:rPr>
      </w:pPr>
      <w:r>
        <w:rPr>
          <w:rFonts w:ascii="仿宋" w:eastAsia="仿宋" w:hAnsi="仿宋" w:cs="仿宋" w:hint="eastAsia"/>
          <w:b/>
          <w:bCs/>
          <w:sz w:val="32"/>
          <w:szCs w:val="32"/>
        </w:rPr>
        <w:t>诚信报考承诺书</w:t>
      </w:r>
    </w:p>
    <w:p w:rsidR="005B3510" w:rsidRDefault="005B3510">
      <w:pPr>
        <w:pStyle w:val="Style3"/>
        <w:ind w:firstLine="400"/>
      </w:pPr>
    </w:p>
    <w:p w:rsidR="005B3510" w:rsidRDefault="00A2258E">
      <w:pPr>
        <w:pStyle w:val="a4"/>
        <w:spacing w:beforeAutospacing="0" w:afterAutospacing="0" w:line="440" w:lineRule="exact"/>
        <w:rPr>
          <w:rFonts w:ascii="仿宋" w:eastAsia="仿宋" w:hAnsi="仿宋" w:cs="仿宋"/>
          <w:sz w:val="32"/>
          <w:szCs w:val="32"/>
        </w:rPr>
      </w:pPr>
      <w:r>
        <w:rPr>
          <w:rFonts w:ascii="仿宋" w:eastAsia="仿宋" w:hAnsi="仿宋" w:cs="仿宋" w:hint="eastAsia"/>
          <w:sz w:val="32"/>
          <w:szCs w:val="32"/>
        </w:rPr>
        <w:t xml:space="preserve">    诚信是中华民族的传统美德，是社会主义核心价值观之一，诚实考试，信守承诺是招生考试工作公平、有序的保证。</w:t>
      </w:r>
    </w:p>
    <w:p w:rsidR="005B3510" w:rsidRDefault="00A2258E">
      <w:pPr>
        <w:pStyle w:val="a4"/>
        <w:spacing w:beforeAutospacing="0" w:afterAutospacing="0" w:line="440" w:lineRule="exact"/>
        <w:ind w:firstLineChars="250" w:firstLine="800"/>
        <w:rPr>
          <w:rFonts w:ascii="仿宋" w:eastAsia="仿宋" w:hAnsi="仿宋" w:cs="仿宋"/>
          <w:sz w:val="32"/>
          <w:szCs w:val="32"/>
        </w:rPr>
      </w:pPr>
      <w:r>
        <w:rPr>
          <w:rFonts w:ascii="仿宋" w:eastAsia="仿宋" w:hAnsi="仿宋" w:cs="仿宋" w:hint="eastAsia"/>
          <w:color w:val="000000"/>
          <w:sz w:val="32"/>
          <w:szCs w:val="32"/>
        </w:rPr>
        <w:t>我自愿申请参加江西省2021年高职扩招社会人员专项招生考试。我已认真阅读和了解了《国家教育考</w:t>
      </w:r>
      <w:r>
        <w:rPr>
          <w:rFonts w:ascii="仿宋" w:eastAsia="仿宋" w:hAnsi="仿宋" w:cs="仿宋" w:hint="eastAsia"/>
          <w:sz w:val="32"/>
          <w:szCs w:val="32"/>
        </w:rPr>
        <w:t>试违规处理办法》《关于做好江西省2021年高职扩招社会人员专项招生考试工作的通知》和《江西冶金职业技术学院2021年高职扩招社会人员专项招生考试工作实施方案》</w:t>
      </w:r>
      <w:r>
        <w:rPr>
          <w:rFonts w:ascii="仿宋" w:eastAsia="仿宋" w:hAnsi="仿宋" w:cs="仿宋" w:hint="eastAsia"/>
          <w:color w:val="000000"/>
          <w:sz w:val="32"/>
          <w:szCs w:val="32"/>
        </w:rPr>
        <w:t>等内容</w:t>
      </w:r>
      <w:r>
        <w:rPr>
          <w:rFonts w:ascii="仿宋" w:eastAsia="仿宋" w:hAnsi="仿宋" w:cs="仿宋" w:hint="eastAsia"/>
          <w:color w:val="000000"/>
          <w:kern w:val="2"/>
          <w:sz w:val="32"/>
          <w:szCs w:val="32"/>
        </w:rPr>
        <w:t>，对考试形式、录取规则、收费标准、授课形式、学制年限、毕业条件等内容（见背面的“有关事项说明”）非常清楚。本人郑重承诺以下事项：</w:t>
      </w:r>
    </w:p>
    <w:p w:rsidR="005B3510" w:rsidRDefault="00A2258E">
      <w:pPr>
        <w:spacing w:line="440" w:lineRule="exact"/>
        <w:ind w:firstLineChars="200" w:firstLine="643"/>
        <w:rPr>
          <w:rFonts w:ascii="仿宋" w:eastAsia="仿宋" w:hAnsi="仿宋" w:cs="仿宋"/>
          <w:color w:val="000000"/>
          <w:sz w:val="32"/>
          <w:szCs w:val="32"/>
        </w:rPr>
      </w:pPr>
      <w:r>
        <w:rPr>
          <w:rFonts w:ascii="仿宋" w:eastAsia="仿宋" w:hAnsi="仿宋" w:cs="仿宋" w:hint="eastAsia"/>
          <w:b/>
          <w:color w:val="000000"/>
          <w:sz w:val="32"/>
          <w:szCs w:val="32"/>
        </w:rPr>
        <w:t>1.</w:t>
      </w:r>
      <w:r>
        <w:rPr>
          <w:rFonts w:ascii="仿宋" w:eastAsia="仿宋" w:hAnsi="仿宋" w:cs="仿宋" w:hint="eastAsia"/>
          <w:color w:val="000000"/>
          <w:sz w:val="32"/>
          <w:szCs w:val="32"/>
        </w:rPr>
        <w:t>保证本人符合江西省2021年高职扩招社会人员专项招生考试报名条件，保证本人所提交的报名材料和证件真实、准确。如有</w:t>
      </w:r>
      <w:r>
        <w:rPr>
          <w:rFonts w:ascii="仿宋" w:eastAsia="仿宋" w:hAnsi="仿宋" w:cs="仿宋" w:hint="eastAsia"/>
          <w:kern w:val="0"/>
          <w:sz w:val="32"/>
          <w:szCs w:val="32"/>
        </w:rPr>
        <w:t>骗取报名资格</w:t>
      </w:r>
      <w:r>
        <w:rPr>
          <w:rFonts w:ascii="仿宋" w:eastAsia="仿宋" w:hAnsi="仿宋" w:cs="仿宋" w:hint="eastAsia"/>
          <w:color w:val="000000"/>
          <w:sz w:val="32"/>
          <w:szCs w:val="32"/>
        </w:rPr>
        <w:t>、提供虚假信息和弄虚作假行为，本人承担由此而产生的一切后果。</w:t>
      </w:r>
    </w:p>
    <w:p w:rsidR="005B3510" w:rsidRDefault="00A2258E">
      <w:pPr>
        <w:spacing w:line="440" w:lineRule="exact"/>
        <w:ind w:firstLineChars="200" w:firstLine="643"/>
        <w:rPr>
          <w:rFonts w:ascii="仿宋" w:eastAsia="仿宋" w:hAnsi="仿宋" w:cs="仿宋"/>
          <w:color w:val="000000"/>
          <w:sz w:val="32"/>
          <w:szCs w:val="32"/>
        </w:rPr>
      </w:pPr>
      <w:r>
        <w:rPr>
          <w:rFonts w:ascii="仿宋" w:eastAsia="仿宋" w:hAnsi="仿宋" w:cs="仿宋" w:hint="eastAsia"/>
          <w:b/>
          <w:color w:val="000000"/>
          <w:sz w:val="32"/>
          <w:szCs w:val="32"/>
        </w:rPr>
        <w:t>2.</w:t>
      </w:r>
      <w:r>
        <w:rPr>
          <w:rFonts w:ascii="仿宋" w:eastAsia="仿宋" w:hAnsi="仿宋" w:cs="仿宋" w:hint="eastAsia"/>
          <w:color w:val="000000"/>
          <w:sz w:val="32"/>
          <w:szCs w:val="32"/>
        </w:rPr>
        <w:t>保证本人在招生考试过程中，自觉服从学校招生考试管理部门的安排，接受招生考试管理部门的检查、监督和管理。</w:t>
      </w:r>
    </w:p>
    <w:p w:rsidR="005B3510" w:rsidRDefault="00A2258E">
      <w:pPr>
        <w:spacing w:line="440" w:lineRule="exact"/>
        <w:ind w:firstLineChars="200" w:firstLine="643"/>
        <w:rPr>
          <w:rFonts w:ascii="仿宋" w:eastAsia="仿宋" w:hAnsi="仿宋" w:cs="仿宋"/>
          <w:color w:val="000000"/>
          <w:sz w:val="32"/>
          <w:szCs w:val="32"/>
        </w:rPr>
      </w:pPr>
      <w:r>
        <w:rPr>
          <w:rFonts w:ascii="仿宋" w:eastAsia="仿宋" w:hAnsi="仿宋" w:cs="仿宋" w:hint="eastAsia"/>
          <w:b/>
          <w:color w:val="000000"/>
          <w:sz w:val="32"/>
          <w:szCs w:val="32"/>
        </w:rPr>
        <w:t>3.</w:t>
      </w:r>
      <w:r>
        <w:rPr>
          <w:rFonts w:ascii="仿宋" w:eastAsia="仿宋" w:hAnsi="仿宋" w:cs="仿宋" w:hint="eastAsia"/>
          <w:color w:val="000000"/>
          <w:sz w:val="32"/>
          <w:szCs w:val="32"/>
        </w:rPr>
        <w:t>保证本人在考试中诚实守信，自觉遵守国家有关普通高等学校招生考试的管理规定和考试纪律。保证本人身份真实，如有冒名顶替入学、由他人替考、替他人考试、</w:t>
      </w:r>
      <w:r>
        <w:rPr>
          <w:rFonts w:ascii="仿宋" w:eastAsia="仿宋" w:hAnsi="仿宋" w:cs="仿宋" w:hint="eastAsia"/>
          <w:kern w:val="0"/>
          <w:sz w:val="32"/>
          <w:szCs w:val="32"/>
        </w:rPr>
        <w:t>伪造证件证明证书等</w:t>
      </w:r>
      <w:r>
        <w:rPr>
          <w:rFonts w:ascii="仿宋" w:eastAsia="仿宋" w:hAnsi="仿宋" w:cs="仿宋" w:hint="eastAsia"/>
          <w:color w:val="000000"/>
          <w:sz w:val="32"/>
          <w:szCs w:val="32"/>
        </w:rPr>
        <w:t>违纪违规行为，自愿接受有关部门根据国家有关规定所做出的处罚决定。</w:t>
      </w:r>
    </w:p>
    <w:p w:rsidR="005B3510" w:rsidRDefault="00A2258E">
      <w:pPr>
        <w:spacing w:line="440" w:lineRule="exact"/>
        <w:jc w:val="left"/>
        <w:rPr>
          <w:rFonts w:ascii="宋体" w:hAnsi="宋体"/>
          <w:color w:val="000000"/>
          <w:kern w:val="22"/>
          <w:sz w:val="24"/>
        </w:rPr>
      </w:pPr>
      <w:r>
        <w:rPr>
          <w:rFonts w:ascii="宋体" w:hAnsi="宋体" w:hint="eastAsia"/>
          <w:color w:val="000000"/>
          <w:kern w:val="22"/>
          <w:sz w:val="24"/>
        </w:rPr>
        <w:t xml:space="preserve">       </w:t>
      </w:r>
    </w:p>
    <w:p w:rsidR="005B3510" w:rsidRDefault="00A2258E">
      <w:pPr>
        <w:spacing w:line="400" w:lineRule="exact"/>
        <w:jc w:val="left"/>
        <w:rPr>
          <w:rFonts w:ascii="宋体" w:hAnsi="宋体"/>
          <w:color w:val="000000"/>
          <w:sz w:val="24"/>
          <w:u w:val="single"/>
        </w:rPr>
      </w:pPr>
      <w:r>
        <w:rPr>
          <w:rFonts w:ascii="仿宋" w:eastAsia="仿宋" w:hAnsi="仿宋" w:cs="仿宋" w:hint="eastAsia"/>
          <w:color w:val="000000"/>
          <w:kern w:val="22"/>
          <w:sz w:val="32"/>
          <w:szCs w:val="32"/>
        </w:rPr>
        <w:t xml:space="preserve"> 考生签名（按手印）</w:t>
      </w:r>
      <w:r>
        <w:rPr>
          <w:rFonts w:ascii="仿宋" w:eastAsia="仿宋" w:hAnsi="仿宋" w:cs="仿宋" w:hint="eastAsia"/>
          <w:color w:val="000000"/>
          <w:sz w:val="32"/>
          <w:szCs w:val="32"/>
          <w:u w:val="single"/>
        </w:rPr>
        <w:t xml:space="preserve">          </w:t>
      </w:r>
      <w:r>
        <w:rPr>
          <w:rFonts w:ascii="仿宋" w:eastAsia="仿宋" w:hAnsi="仿宋" w:cs="仿宋" w:hint="eastAsia"/>
          <w:color w:val="000000"/>
          <w:sz w:val="32"/>
          <w:szCs w:val="32"/>
        </w:rPr>
        <w:t>考生身份证号</w:t>
      </w:r>
      <w:r>
        <w:rPr>
          <w:rFonts w:ascii="仿宋" w:eastAsia="仿宋" w:hAnsi="仿宋" w:cs="仿宋" w:hint="eastAsia"/>
          <w:color w:val="000000"/>
          <w:sz w:val="32"/>
          <w:szCs w:val="32"/>
          <w:u w:val="single"/>
        </w:rPr>
        <w:t xml:space="preserve">                        </w:t>
      </w:r>
    </w:p>
    <w:p w:rsidR="005B3510" w:rsidRDefault="00A2258E">
      <w:pPr>
        <w:spacing w:line="400" w:lineRule="exact"/>
        <w:ind w:firstLineChars="200" w:firstLine="480"/>
        <w:rPr>
          <w:rFonts w:ascii="宋体" w:hAnsi="宋体"/>
          <w:color w:val="000000"/>
          <w:sz w:val="24"/>
        </w:rPr>
      </w:pPr>
      <w:r>
        <w:rPr>
          <w:rFonts w:ascii="宋体" w:hAnsi="宋体" w:hint="eastAsia"/>
          <w:color w:val="000000"/>
          <w:sz w:val="24"/>
        </w:rPr>
        <w:t xml:space="preserve">                                    </w:t>
      </w:r>
      <w:r>
        <w:rPr>
          <w:rFonts w:ascii="宋体" w:hAnsi="宋体"/>
          <w:color w:val="000000"/>
          <w:sz w:val="24"/>
        </w:rPr>
        <w:t xml:space="preserve">            </w:t>
      </w:r>
    </w:p>
    <w:p w:rsidR="005B3510" w:rsidRDefault="005F1F4D">
      <w:pPr>
        <w:spacing w:line="400" w:lineRule="exact"/>
        <w:ind w:firstLineChars="200" w:firstLine="640"/>
        <w:jc w:val="right"/>
        <w:rPr>
          <w:rFonts w:ascii="仿宋" w:eastAsia="仿宋" w:hAnsi="仿宋" w:cs="仿宋"/>
          <w:color w:val="000000"/>
          <w:sz w:val="32"/>
          <w:szCs w:val="32"/>
        </w:rPr>
      </w:pPr>
      <w:r>
        <w:rPr>
          <w:rFonts w:ascii="仿宋" w:eastAsia="仿宋" w:hAnsi="仿宋" w:cs="仿宋" w:hint="eastAsia"/>
          <w:color w:val="000000"/>
          <w:sz w:val="32"/>
          <w:szCs w:val="32"/>
        </w:rPr>
        <w:t>202</w:t>
      </w:r>
      <w:r w:rsidR="00A2258E">
        <w:rPr>
          <w:rFonts w:ascii="仿宋" w:eastAsia="仿宋" w:hAnsi="仿宋" w:cs="仿宋" w:hint="eastAsia"/>
          <w:color w:val="000000"/>
          <w:sz w:val="32"/>
          <w:szCs w:val="32"/>
        </w:rPr>
        <w:t>1年</w:t>
      </w:r>
      <w:r w:rsidR="00A2258E">
        <w:rPr>
          <w:rFonts w:ascii="仿宋" w:eastAsia="仿宋" w:hAnsi="仿宋" w:cs="仿宋" w:hint="eastAsia"/>
          <w:color w:val="000000"/>
          <w:sz w:val="32"/>
          <w:szCs w:val="32"/>
          <w:u w:val="single"/>
        </w:rPr>
        <w:t xml:space="preserve">    </w:t>
      </w:r>
      <w:r w:rsidR="00A2258E">
        <w:rPr>
          <w:rFonts w:ascii="仿宋" w:eastAsia="仿宋" w:hAnsi="仿宋" w:cs="仿宋" w:hint="eastAsia"/>
          <w:color w:val="000000"/>
          <w:sz w:val="32"/>
          <w:szCs w:val="32"/>
        </w:rPr>
        <w:t>月</w:t>
      </w:r>
      <w:r w:rsidR="00A2258E">
        <w:rPr>
          <w:rFonts w:ascii="仿宋" w:eastAsia="仿宋" w:hAnsi="仿宋" w:cs="仿宋" w:hint="eastAsia"/>
          <w:color w:val="000000"/>
          <w:sz w:val="32"/>
          <w:szCs w:val="32"/>
          <w:u w:val="single"/>
        </w:rPr>
        <w:t xml:space="preserve">    </w:t>
      </w:r>
      <w:r w:rsidR="00A2258E">
        <w:rPr>
          <w:rFonts w:ascii="仿宋" w:eastAsia="仿宋" w:hAnsi="仿宋" w:cs="仿宋" w:hint="eastAsia"/>
          <w:color w:val="000000"/>
          <w:sz w:val="32"/>
          <w:szCs w:val="32"/>
        </w:rPr>
        <w:t>日</w:t>
      </w:r>
    </w:p>
    <w:tbl>
      <w:tblPr>
        <w:tblpPr w:leftFromText="180" w:rightFromText="180" w:vertAnchor="text" w:horzAnchor="margin" w:tblpY="187"/>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28"/>
      </w:tblGrid>
      <w:tr w:rsidR="005B3510">
        <w:trPr>
          <w:trHeight w:val="3215"/>
        </w:trPr>
        <w:tc>
          <w:tcPr>
            <w:tcW w:w="9228" w:type="dxa"/>
            <w:tcBorders>
              <w:top w:val="dashed" w:sz="4" w:space="0" w:color="auto"/>
              <w:left w:val="dashed" w:sz="4" w:space="0" w:color="auto"/>
              <w:bottom w:val="dashed" w:sz="4" w:space="0" w:color="auto"/>
              <w:right w:val="dashed" w:sz="4" w:space="0" w:color="auto"/>
            </w:tcBorders>
            <w:vAlign w:val="center"/>
          </w:tcPr>
          <w:p w:rsidR="005B3510" w:rsidRDefault="00A2258E">
            <w:pPr>
              <w:spacing w:line="400" w:lineRule="exact"/>
              <w:rPr>
                <w:rFonts w:ascii="仿宋" w:eastAsia="仿宋" w:hAnsi="仿宋" w:cs="仿宋"/>
                <w:kern w:val="0"/>
                <w:sz w:val="32"/>
                <w:szCs w:val="32"/>
              </w:rPr>
            </w:pPr>
            <w:r>
              <w:rPr>
                <w:rFonts w:ascii="仿宋" w:eastAsia="仿宋" w:hAnsi="仿宋" w:cs="仿宋" w:hint="eastAsia"/>
                <w:sz w:val="32"/>
                <w:szCs w:val="32"/>
              </w:rPr>
              <w:lastRenderedPageBreak/>
              <w:t>[附]《普通高等学校招生违规行为处理暂行办法》（</w:t>
            </w:r>
            <w:r>
              <w:rPr>
                <w:rFonts w:ascii="仿宋" w:eastAsia="仿宋" w:hAnsi="仿宋" w:cs="仿宋" w:hint="eastAsia"/>
                <w:kern w:val="0"/>
                <w:sz w:val="32"/>
                <w:szCs w:val="32"/>
              </w:rPr>
              <w:t>教育部令第36号）中对考生弄虚作假行为的处理规定：</w:t>
            </w:r>
          </w:p>
          <w:p w:rsidR="005B3510" w:rsidRDefault="00A2258E">
            <w:pPr>
              <w:spacing w:line="40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第十一条　考生有下列情形之一的，应当如实记入其考试诚信档案。下列行为在报名阶段发现的，取消报考资格；在入学前发现的，取消入学资格；入学后发现的，取消录取资格或者学籍；毕业后发现的，由教育行政部门宣布学历、学位证书无效，责令收回或者予以没收；涉嫌犯罪的，依法移送司法机关处理。</w:t>
            </w:r>
          </w:p>
          <w:p w:rsidR="005B3510" w:rsidRDefault="00A2258E">
            <w:pPr>
              <w:spacing w:line="40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（一）提供虚假姓名、年龄、民族、户籍等个人信息，伪造、非法获得证件、成绩证明、荣誉证书等，骗取报名资格、享受优惠政策的；</w:t>
            </w:r>
          </w:p>
          <w:p w:rsidR="005B3510" w:rsidRDefault="00A2258E">
            <w:pPr>
              <w:spacing w:line="40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（二）在综合素质评价、相关申请材料中提供虚假材料、影响录取结果的；</w:t>
            </w:r>
          </w:p>
          <w:p w:rsidR="005B3510" w:rsidRDefault="00A2258E">
            <w:pPr>
              <w:spacing w:line="400" w:lineRule="exact"/>
              <w:ind w:firstLineChars="200" w:firstLine="640"/>
              <w:rPr>
                <w:rFonts w:ascii="仿宋" w:eastAsia="仿宋" w:hAnsi="仿宋" w:cs="仿宋"/>
                <w:kern w:val="0"/>
                <w:sz w:val="32"/>
                <w:szCs w:val="32"/>
              </w:rPr>
            </w:pPr>
            <w:r>
              <w:rPr>
                <w:rFonts w:ascii="仿宋" w:eastAsia="仿宋" w:hAnsi="仿宋" w:cs="仿宋" w:hint="eastAsia"/>
                <w:kern w:val="0"/>
                <w:sz w:val="32"/>
                <w:szCs w:val="32"/>
              </w:rPr>
              <w:t>（三）冒名顶替入学，由他人替考入学或者取得优惠资格的；</w:t>
            </w:r>
          </w:p>
          <w:p w:rsidR="005B3510" w:rsidRDefault="00A2258E">
            <w:pPr>
              <w:spacing w:line="400" w:lineRule="exact"/>
              <w:ind w:firstLineChars="200" w:firstLine="640"/>
              <w:rPr>
                <w:rFonts w:ascii="宋体" w:hAnsi="宋体"/>
                <w:sz w:val="18"/>
                <w:szCs w:val="18"/>
              </w:rPr>
            </w:pPr>
            <w:r>
              <w:rPr>
                <w:rFonts w:ascii="仿宋" w:eastAsia="仿宋" w:hAnsi="仿宋" w:cs="仿宋" w:hint="eastAsia"/>
                <w:kern w:val="0"/>
                <w:sz w:val="32"/>
                <w:szCs w:val="32"/>
              </w:rPr>
              <w:t>（四）其他严重违反高校招生规定的弄虚作假行为。</w:t>
            </w:r>
          </w:p>
        </w:tc>
      </w:tr>
    </w:tbl>
    <w:p w:rsidR="005B3510" w:rsidRDefault="005B3510">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88526F" w:rsidRDefault="0088526F">
      <w:pPr>
        <w:spacing w:line="440" w:lineRule="exact"/>
        <w:jc w:val="center"/>
        <w:rPr>
          <w:rFonts w:ascii="仿宋_GB2312" w:eastAsia="仿宋_GB2312" w:hAnsi="宋体"/>
          <w:b/>
          <w:bCs/>
          <w:color w:val="000000"/>
          <w:sz w:val="32"/>
          <w:szCs w:val="32"/>
        </w:rPr>
      </w:pPr>
    </w:p>
    <w:p w:rsidR="00EE0A9F" w:rsidRDefault="00EE0A9F">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4A545B" w:rsidRDefault="004A545B">
      <w:pPr>
        <w:spacing w:line="440" w:lineRule="exact"/>
        <w:jc w:val="center"/>
        <w:rPr>
          <w:rFonts w:ascii="仿宋_GB2312" w:eastAsia="仿宋_GB2312" w:hAnsi="宋体"/>
          <w:b/>
          <w:bCs/>
          <w:color w:val="000000"/>
          <w:sz w:val="32"/>
          <w:szCs w:val="32"/>
        </w:rPr>
      </w:pPr>
    </w:p>
    <w:p w:rsidR="005B3510" w:rsidRDefault="00A2258E">
      <w:pPr>
        <w:spacing w:line="440" w:lineRule="exact"/>
        <w:jc w:val="center"/>
        <w:rPr>
          <w:rFonts w:ascii="仿宋_GB2312" w:eastAsia="仿宋_GB2312" w:hAnsi="宋体"/>
          <w:b/>
          <w:bCs/>
          <w:color w:val="000000"/>
          <w:sz w:val="32"/>
          <w:szCs w:val="32"/>
        </w:rPr>
      </w:pPr>
      <w:r>
        <w:rPr>
          <w:rFonts w:ascii="仿宋_GB2312" w:eastAsia="仿宋_GB2312" w:hAnsi="宋体" w:hint="eastAsia"/>
          <w:b/>
          <w:bCs/>
          <w:color w:val="000000"/>
          <w:sz w:val="32"/>
          <w:szCs w:val="32"/>
        </w:rPr>
        <w:lastRenderedPageBreak/>
        <w:t>江西冶金职业技术学院2021年高职扩招有关事项说明</w:t>
      </w:r>
    </w:p>
    <w:p w:rsidR="005B3510" w:rsidRPr="004A545B" w:rsidRDefault="00A2258E" w:rsidP="004A545B">
      <w:pPr>
        <w:spacing w:line="440" w:lineRule="exact"/>
        <w:ind w:firstLineChars="200" w:firstLine="482"/>
        <w:rPr>
          <w:rFonts w:ascii="宋体" w:hAnsi="宋体"/>
          <w:b/>
          <w:color w:val="000000"/>
          <w:sz w:val="24"/>
        </w:rPr>
      </w:pPr>
      <w:r>
        <w:rPr>
          <w:rFonts w:ascii="宋体" w:hAnsi="宋体" w:hint="eastAsia"/>
          <w:b/>
          <w:color w:val="000000"/>
          <w:sz w:val="24"/>
        </w:rPr>
        <w:t xml:space="preserve">  </w:t>
      </w:r>
      <w:r>
        <w:rPr>
          <w:rFonts w:ascii="仿宋" w:eastAsia="仿宋" w:hAnsi="仿宋" w:cs="仿宋" w:hint="eastAsia"/>
          <w:b/>
          <w:color w:val="000000"/>
          <w:sz w:val="32"/>
          <w:szCs w:val="32"/>
        </w:rPr>
        <w:t>1.考试：</w:t>
      </w:r>
      <w:r>
        <w:rPr>
          <w:rFonts w:ascii="仿宋" w:eastAsia="仿宋" w:hAnsi="仿宋" w:cs="仿宋" w:hint="eastAsia"/>
          <w:color w:val="000000"/>
          <w:sz w:val="32"/>
          <w:szCs w:val="32"/>
        </w:rPr>
        <w:t>采用“职业素质评价+技能测试”的形式组织考试。职业素质评价采用卷面考试的形式，总分为150分，考试时间为90分钟，考试内容为思想品德、职业道德、文化素养、心理素质、时事政治及命题小作文；技能测试采用卷面考试的形式，总分为150分，考试时间为90分钟，考试内容为信息技术（计算机软硬件、Windows操作系统、office应用及网络技术等）。</w:t>
      </w:r>
    </w:p>
    <w:p w:rsidR="005B3510" w:rsidRDefault="00A2258E">
      <w:pPr>
        <w:spacing w:line="480" w:lineRule="exact"/>
        <w:ind w:firstLineChars="200" w:firstLine="643"/>
        <w:rPr>
          <w:rFonts w:ascii="仿宋" w:eastAsia="仿宋" w:hAnsi="仿宋" w:cs="仿宋"/>
          <w:color w:val="000000"/>
          <w:sz w:val="32"/>
          <w:szCs w:val="32"/>
        </w:rPr>
      </w:pPr>
      <w:r>
        <w:rPr>
          <w:rFonts w:ascii="仿宋" w:eastAsia="仿宋" w:hAnsi="仿宋" w:cs="仿宋" w:hint="eastAsia"/>
          <w:b/>
          <w:color w:val="000000"/>
          <w:sz w:val="32"/>
          <w:szCs w:val="32"/>
        </w:rPr>
        <w:t xml:space="preserve"> 2.录取：</w:t>
      </w:r>
      <w:r>
        <w:rPr>
          <w:rFonts w:ascii="仿宋" w:eastAsia="仿宋" w:hAnsi="仿宋" w:cs="仿宋" w:hint="eastAsia"/>
          <w:color w:val="000000"/>
          <w:sz w:val="32"/>
          <w:szCs w:val="32"/>
        </w:rPr>
        <w:t>严格按教育部要求，坚持“公平、公正”原则，根据招生计划，划定测试录取分数线，依据考生“职业素质评价+技能测试”的测试成绩，从高分到低分依次录取。即将考生的测试成绩由高分到低分进行排序（总分相同，先看职业素质评价；</w:t>
      </w:r>
      <w:proofErr w:type="gramStart"/>
      <w:r>
        <w:rPr>
          <w:rFonts w:ascii="仿宋" w:eastAsia="仿宋" w:hAnsi="仿宋" w:cs="仿宋" w:hint="eastAsia"/>
          <w:color w:val="000000"/>
          <w:sz w:val="32"/>
          <w:szCs w:val="32"/>
        </w:rPr>
        <w:t>若职业</w:t>
      </w:r>
      <w:proofErr w:type="gramEnd"/>
      <w:r>
        <w:rPr>
          <w:rFonts w:ascii="仿宋" w:eastAsia="仿宋" w:hAnsi="仿宋" w:cs="仿宋" w:hint="eastAsia"/>
          <w:color w:val="000000"/>
          <w:sz w:val="32"/>
          <w:szCs w:val="32"/>
        </w:rPr>
        <w:t>素质评价同分，再看技能测试），依据招生计划，按照测试成绩由高到低的排序依次录取，录满为止。依据省教育厅的政策规定，如测试录取分数线上的同分考生可以全部录取，我校将严格遵照执行。符合录取条件的考生，不得退档。</w:t>
      </w:r>
    </w:p>
    <w:p w:rsidR="005B3510" w:rsidRDefault="00A2258E">
      <w:pPr>
        <w:spacing w:line="480" w:lineRule="exact"/>
        <w:ind w:firstLineChars="200" w:firstLine="643"/>
        <w:rPr>
          <w:rFonts w:ascii="仿宋" w:eastAsia="仿宋" w:hAnsi="仿宋" w:cs="仿宋"/>
          <w:color w:val="000000"/>
          <w:sz w:val="32"/>
          <w:szCs w:val="32"/>
        </w:rPr>
      </w:pPr>
      <w:r>
        <w:rPr>
          <w:rFonts w:ascii="仿宋" w:eastAsia="仿宋" w:hAnsi="仿宋" w:cs="仿宋" w:hint="eastAsia"/>
          <w:b/>
          <w:color w:val="000000"/>
          <w:sz w:val="32"/>
          <w:szCs w:val="32"/>
        </w:rPr>
        <w:t xml:space="preserve"> 3.收费：</w:t>
      </w:r>
      <w:r>
        <w:rPr>
          <w:rFonts w:ascii="仿宋" w:eastAsia="仿宋" w:hAnsi="仿宋" w:cs="仿宋" w:hint="eastAsia"/>
          <w:color w:val="000000"/>
          <w:sz w:val="32"/>
          <w:szCs w:val="32"/>
        </w:rPr>
        <w:t>学费每学年3000元；书费每学年500元（多退少补）。 其中，退役1年以上且自主就业的退役士兵，在符合国家相关条件要求的情况下，可享受学费资助。</w:t>
      </w:r>
    </w:p>
    <w:p w:rsidR="005B3510" w:rsidRDefault="00A2258E">
      <w:pPr>
        <w:spacing w:line="480" w:lineRule="exact"/>
        <w:ind w:firstLineChars="200" w:firstLine="643"/>
        <w:rPr>
          <w:rFonts w:ascii="仿宋" w:eastAsia="仿宋" w:hAnsi="仿宋" w:cs="仿宋"/>
          <w:color w:val="000000"/>
          <w:sz w:val="32"/>
          <w:szCs w:val="32"/>
        </w:rPr>
      </w:pPr>
      <w:r>
        <w:rPr>
          <w:rFonts w:ascii="仿宋" w:eastAsia="仿宋" w:hAnsi="仿宋" w:cs="仿宋" w:hint="eastAsia"/>
          <w:b/>
          <w:color w:val="000000"/>
          <w:sz w:val="32"/>
          <w:szCs w:val="32"/>
        </w:rPr>
        <w:t xml:space="preserve"> 4.学制：</w:t>
      </w:r>
      <w:r>
        <w:rPr>
          <w:rFonts w:ascii="仿宋" w:eastAsia="仿宋" w:hAnsi="仿宋" w:cs="仿宋" w:hint="eastAsia"/>
          <w:color w:val="000000"/>
          <w:sz w:val="32"/>
          <w:szCs w:val="32"/>
        </w:rPr>
        <w:t>基本学制3年，最长不超过6年。初中毕业，以同等学力报考考生基本学制5年，但每取得一项“1+X”职业技能等级证书，可缩短1年学制，最多可以缩短2年。</w:t>
      </w:r>
    </w:p>
    <w:p w:rsidR="005B3510" w:rsidRDefault="00A2258E">
      <w:pPr>
        <w:spacing w:line="480" w:lineRule="exact"/>
        <w:ind w:firstLineChars="200" w:firstLine="643"/>
        <w:rPr>
          <w:rFonts w:ascii="仿宋" w:eastAsia="仿宋" w:hAnsi="仿宋" w:cs="仿宋"/>
          <w:color w:val="000000"/>
          <w:sz w:val="32"/>
          <w:szCs w:val="32"/>
        </w:rPr>
      </w:pPr>
      <w:r>
        <w:rPr>
          <w:rFonts w:ascii="仿宋" w:eastAsia="仿宋" w:hAnsi="仿宋" w:cs="仿宋" w:hint="eastAsia"/>
          <w:b/>
          <w:color w:val="000000"/>
          <w:sz w:val="32"/>
          <w:szCs w:val="32"/>
        </w:rPr>
        <w:t xml:space="preserve"> 5.教学：</w:t>
      </w:r>
      <w:r>
        <w:rPr>
          <w:rFonts w:ascii="仿宋" w:eastAsia="仿宋" w:hAnsi="仿宋" w:cs="仿宋" w:hint="eastAsia"/>
          <w:color w:val="000000"/>
          <w:sz w:val="32"/>
          <w:szCs w:val="32"/>
        </w:rPr>
        <w:t>采用线上线下教学相结合的教学模式组织教学。确保总学时不低于2500，其中集中学习不得低于总学时的40%。结合社会人员实际，利用周末、节假日、晚上开班上课；单独制定人才培养方案，单独编班，单独组织教学，单独考核评价，学生在规定的学习年限内，修完教育教学计划规定的内容，成绩合格，达到学校毕业要求的，颁发江西冶金职业技术学院全日制专科毕业证书。</w:t>
      </w:r>
    </w:p>
    <w:p w:rsidR="005B3510" w:rsidRDefault="00A2258E">
      <w:pPr>
        <w:spacing w:line="480" w:lineRule="exact"/>
        <w:ind w:firstLineChars="150" w:firstLine="482"/>
        <w:rPr>
          <w:rFonts w:ascii="仿宋" w:eastAsia="仿宋" w:hAnsi="仿宋" w:cs="仿宋"/>
          <w:color w:val="000000"/>
          <w:sz w:val="32"/>
          <w:szCs w:val="32"/>
        </w:rPr>
      </w:pPr>
      <w:r>
        <w:rPr>
          <w:rFonts w:ascii="仿宋" w:eastAsia="仿宋" w:hAnsi="仿宋" w:cs="仿宋" w:hint="eastAsia"/>
          <w:b/>
          <w:color w:val="000000"/>
          <w:sz w:val="32"/>
          <w:szCs w:val="32"/>
        </w:rPr>
        <w:t xml:space="preserve">  6.入学：</w:t>
      </w:r>
      <w:r>
        <w:rPr>
          <w:rFonts w:ascii="仿宋" w:eastAsia="仿宋" w:hAnsi="仿宋" w:cs="仿宋" w:hint="eastAsia"/>
          <w:color w:val="000000"/>
          <w:sz w:val="32"/>
          <w:szCs w:val="32"/>
        </w:rPr>
        <w:t xml:space="preserve">入学时间在2022年春季，具体时间届时详见“录取通知书”。 录取的学生应按时办理入学注册手续，因故不能按期入学的，应当向学校请假。未请假或请假逾期未报到的，除因不可抗力等正当事由以外，视为放弃入学资格。未按规定缴纳学费或者有其他不符合注册条件的，不予注册。 </w:t>
      </w:r>
    </w:p>
    <w:p w:rsidR="005B3510" w:rsidRDefault="00A2258E">
      <w:pPr>
        <w:widowControl/>
        <w:spacing w:line="560" w:lineRule="exact"/>
        <w:jc w:val="left"/>
        <w:rPr>
          <w:rFonts w:ascii="仿宋" w:eastAsia="仿宋" w:hAnsi="仿宋" w:cs="仿宋"/>
          <w:sz w:val="32"/>
          <w:szCs w:val="32"/>
        </w:rPr>
      </w:pPr>
      <w:r>
        <w:rPr>
          <w:rFonts w:ascii="仿宋" w:eastAsia="仿宋" w:hAnsi="仿宋" w:cs="仿宋" w:hint="eastAsia"/>
          <w:sz w:val="32"/>
          <w:szCs w:val="32"/>
        </w:rPr>
        <w:lastRenderedPageBreak/>
        <w:t>附件3：</w:t>
      </w:r>
    </w:p>
    <w:p w:rsidR="005B3510" w:rsidRDefault="00A2258E">
      <w:pPr>
        <w:widowControl/>
        <w:spacing w:line="600" w:lineRule="exact"/>
        <w:jc w:val="center"/>
        <w:rPr>
          <w:rFonts w:ascii="仿宋" w:eastAsia="仿宋" w:hAnsi="仿宋" w:cs="仿宋"/>
          <w:b/>
          <w:sz w:val="32"/>
          <w:szCs w:val="32"/>
        </w:rPr>
      </w:pPr>
      <w:r>
        <w:rPr>
          <w:rFonts w:ascii="仿宋" w:eastAsia="仿宋" w:hAnsi="仿宋" w:cs="仿宋" w:hint="eastAsia"/>
          <w:b/>
          <w:sz w:val="32"/>
          <w:szCs w:val="32"/>
        </w:rPr>
        <w:t>江西省2021年高职扩招社会人员专项招生测试成绩单</w:t>
      </w:r>
    </w:p>
    <w:p w:rsidR="005B3510" w:rsidRDefault="005B3510">
      <w:pPr>
        <w:pStyle w:val="Style3"/>
        <w:ind w:firstLine="400"/>
      </w:pPr>
    </w:p>
    <w:p w:rsidR="005B3510" w:rsidRDefault="00A2258E">
      <w:pPr>
        <w:widowControl/>
        <w:spacing w:line="600" w:lineRule="exact"/>
        <w:jc w:val="left"/>
        <w:rPr>
          <w:rFonts w:ascii="仿宋" w:eastAsia="仿宋" w:hAnsi="仿宋" w:cs="仿宋"/>
          <w:sz w:val="32"/>
          <w:szCs w:val="32"/>
          <w:u w:val="single"/>
        </w:rPr>
      </w:pPr>
      <w:r>
        <w:rPr>
          <w:rFonts w:ascii="仿宋" w:eastAsia="仿宋" w:hAnsi="仿宋" w:cs="仿宋" w:hint="eastAsia"/>
          <w:sz w:val="32"/>
          <w:szCs w:val="32"/>
        </w:rPr>
        <w:t xml:space="preserve">       考生：</w:t>
      </w:r>
      <w:r>
        <w:rPr>
          <w:rFonts w:ascii="仿宋" w:eastAsia="仿宋" w:hAnsi="仿宋" w:cs="仿宋" w:hint="eastAsia"/>
          <w:sz w:val="32"/>
          <w:szCs w:val="32"/>
          <w:u w:val="single"/>
        </w:rPr>
        <w:t xml:space="preserve">           </w:t>
      </w:r>
      <w:r>
        <w:rPr>
          <w:rFonts w:ascii="仿宋" w:eastAsia="仿宋" w:hAnsi="仿宋" w:cs="仿宋" w:hint="eastAsia"/>
          <w:sz w:val="32"/>
          <w:szCs w:val="32"/>
        </w:rPr>
        <w:t>，考生号：</w:t>
      </w:r>
      <w:r>
        <w:rPr>
          <w:rFonts w:ascii="仿宋" w:eastAsia="仿宋" w:hAnsi="仿宋" w:cs="仿宋" w:hint="eastAsia"/>
          <w:sz w:val="32"/>
          <w:szCs w:val="32"/>
          <w:u w:val="single"/>
        </w:rPr>
        <w:t xml:space="preserve">                 </w:t>
      </w:r>
      <w:r>
        <w:rPr>
          <w:rFonts w:ascii="仿宋" w:eastAsia="仿宋" w:hAnsi="仿宋" w:cs="仿宋" w:hint="eastAsia"/>
          <w:sz w:val="32"/>
          <w:szCs w:val="32"/>
        </w:rPr>
        <w:t>，身份证号码：</w:t>
      </w:r>
      <w:r>
        <w:rPr>
          <w:rFonts w:ascii="仿宋" w:eastAsia="仿宋" w:hAnsi="仿宋" w:cs="仿宋" w:hint="eastAsia"/>
          <w:sz w:val="32"/>
          <w:szCs w:val="32"/>
          <w:u w:val="single"/>
        </w:rPr>
        <w:t xml:space="preserve">                     </w:t>
      </w:r>
      <w:r>
        <w:rPr>
          <w:rFonts w:ascii="仿宋" w:eastAsia="仿宋" w:hAnsi="仿宋" w:cs="仿宋" w:hint="eastAsia"/>
          <w:sz w:val="32"/>
          <w:szCs w:val="32"/>
        </w:rPr>
        <w:t>，2021年</w:t>
      </w:r>
      <w:r>
        <w:rPr>
          <w:rFonts w:ascii="仿宋" w:eastAsia="仿宋" w:hAnsi="仿宋" w:cs="仿宋" w:hint="eastAsia"/>
          <w:sz w:val="32"/>
          <w:szCs w:val="32"/>
          <w:u w:val="single"/>
        </w:rPr>
        <w:t xml:space="preserve">  </w:t>
      </w:r>
      <w:r>
        <w:rPr>
          <w:rFonts w:ascii="仿宋" w:eastAsia="仿宋" w:hAnsi="仿宋" w:cs="仿宋" w:hint="eastAsia"/>
          <w:sz w:val="32"/>
          <w:szCs w:val="32"/>
        </w:rPr>
        <w:t>月</w:t>
      </w:r>
      <w:r>
        <w:rPr>
          <w:rFonts w:ascii="仿宋" w:eastAsia="仿宋" w:hAnsi="仿宋" w:cs="仿宋" w:hint="eastAsia"/>
          <w:sz w:val="32"/>
          <w:szCs w:val="32"/>
          <w:u w:val="single"/>
        </w:rPr>
        <w:t xml:space="preserve">  </w:t>
      </w:r>
      <w:r>
        <w:rPr>
          <w:rFonts w:ascii="仿宋" w:eastAsia="仿宋" w:hAnsi="仿宋" w:cs="仿宋" w:hint="eastAsia"/>
          <w:sz w:val="32"/>
          <w:szCs w:val="32"/>
        </w:rPr>
        <w:t>日参加我</w:t>
      </w:r>
      <w:r>
        <w:rPr>
          <w:rFonts w:ascii="仿宋" w:eastAsia="仿宋" w:hAnsi="仿宋" w:cs="仿宋" w:hint="eastAsia"/>
          <w:sz w:val="32"/>
          <w:szCs w:val="32"/>
          <w:u w:val="single"/>
        </w:rPr>
        <w:t xml:space="preserve">      </w:t>
      </w:r>
      <w:r w:rsidR="00207BA1">
        <w:rPr>
          <w:rFonts w:ascii="仿宋" w:eastAsia="仿宋" w:hAnsi="仿宋" w:cs="仿宋"/>
          <w:sz w:val="32"/>
          <w:szCs w:val="32"/>
          <w:u w:val="single"/>
        </w:rPr>
        <w:t xml:space="preserve">                 </w:t>
      </w:r>
      <w:r>
        <w:rPr>
          <w:rFonts w:ascii="仿宋" w:eastAsia="仿宋" w:hAnsi="仿宋" w:cs="仿宋" w:hint="eastAsia"/>
          <w:sz w:val="32"/>
          <w:szCs w:val="32"/>
        </w:rPr>
        <w:t>（学校名称）的高职扩招专项招生测试，测试成绩为</w:t>
      </w:r>
      <w:r w:rsidR="00207BA1">
        <w:rPr>
          <w:rFonts w:ascii="仿宋" w:eastAsia="仿宋" w:hAnsi="仿宋" w:cs="仿宋" w:hint="eastAsia"/>
          <w:sz w:val="32"/>
          <w:szCs w:val="32"/>
          <w:u w:val="single"/>
        </w:rPr>
        <w:t xml:space="preserve">       </w:t>
      </w:r>
      <w:r>
        <w:rPr>
          <w:rFonts w:ascii="仿宋" w:eastAsia="仿宋" w:hAnsi="仿宋" w:cs="仿宋" w:hint="eastAsia"/>
          <w:sz w:val="32"/>
          <w:szCs w:val="32"/>
        </w:rPr>
        <w:t>，测试科目</w:t>
      </w:r>
      <w:r w:rsidR="00207BA1">
        <w:rPr>
          <w:rFonts w:ascii="仿宋" w:eastAsia="仿宋" w:hAnsi="仿宋" w:cs="仿宋" w:hint="eastAsia"/>
          <w:sz w:val="32"/>
          <w:szCs w:val="32"/>
        </w:rPr>
        <w:t>为</w:t>
      </w:r>
      <w:r w:rsidR="00207BA1">
        <w:rPr>
          <w:rFonts w:ascii="仿宋" w:eastAsia="仿宋" w:hAnsi="仿宋" w:cs="仿宋" w:hint="eastAsia"/>
          <w:sz w:val="32"/>
          <w:szCs w:val="32"/>
          <w:u w:val="single"/>
        </w:rPr>
        <w:t xml:space="preserve">           </w:t>
      </w:r>
      <w:r w:rsidR="00207BA1">
        <w:rPr>
          <w:rFonts w:ascii="仿宋" w:eastAsia="仿宋" w:hAnsi="仿宋" w:cs="仿宋" w:hint="eastAsia"/>
          <w:sz w:val="32"/>
          <w:szCs w:val="32"/>
        </w:rPr>
        <w:t>，</w:t>
      </w:r>
      <w:r>
        <w:rPr>
          <w:rFonts w:ascii="仿宋" w:eastAsia="仿宋" w:hAnsi="仿宋" w:cs="仿宋" w:hint="eastAsia"/>
          <w:sz w:val="32"/>
          <w:szCs w:val="32"/>
        </w:rPr>
        <w:t>成绩真实有效。</w:t>
      </w:r>
    </w:p>
    <w:p w:rsidR="005B3510" w:rsidRDefault="005B3510">
      <w:pPr>
        <w:widowControl/>
        <w:spacing w:line="600" w:lineRule="exact"/>
        <w:jc w:val="left"/>
        <w:rPr>
          <w:rFonts w:ascii="仿宋" w:eastAsia="仿宋" w:hAnsi="仿宋" w:cs="仿宋"/>
          <w:sz w:val="32"/>
          <w:szCs w:val="32"/>
        </w:rPr>
      </w:pPr>
    </w:p>
    <w:p w:rsidR="005B3510" w:rsidRDefault="00A2258E">
      <w:pPr>
        <w:widowControl/>
        <w:spacing w:line="600" w:lineRule="exact"/>
        <w:jc w:val="left"/>
        <w:rPr>
          <w:rFonts w:ascii="仿宋" w:eastAsia="仿宋" w:hAnsi="仿宋" w:cs="仿宋"/>
          <w:sz w:val="32"/>
          <w:szCs w:val="32"/>
        </w:rPr>
      </w:pPr>
      <w:r>
        <w:rPr>
          <w:rFonts w:ascii="仿宋" w:eastAsia="仿宋" w:hAnsi="仿宋" w:cs="仿宋" w:hint="eastAsia"/>
          <w:sz w:val="32"/>
          <w:szCs w:val="32"/>
        </w:rPr>
        <w:t xml:space="preserve">                               </w:t>
      </w:r>
      <w:r w:rsidR="007044EA">
        <w:rPr>
          <w:rFonts w:ascii="仿宋" w:eastAsia="仿宋" w:hAnsi="仿宋" w:cs="仿宋"/>
          <w:sz w:val="32"/>
          <w:szCs w:val="32"/>
        </w:rPr>
        <w:t xml:space="preserve">       </w:t>
      </w:r>
      <w:r>
        <w:rPr>
          <w:rFonts w:ascii="仿宋" w:eastAsia="仿宋" w:hAnsi="仿宋" w:cs="仿宋" w:hint="eastAsia"/>
          <w:sz w:val="32"/>
          <w:szCs w:val="32"/>
        </w:rPr>
        <w:t>测试学校（盖章）：</w:t>
      </w:r>
    </w:p>
    <w:p w:rsidR="005B3510" w:rsidRDefault="00A2258E">
      <w:pPr>
        <w:widowControl/>
        <w:spacing w:line="600" w:lineRule="exact"/>
        <w:jc w:val="left"/>
        <w:rPr>
          <w:rFonts w:ascii="仿宋" w:eastAsia="仿宋" w:hAnsi="仿宋" w:cs="仿宋"/>
          <w:sz w:val="32"/>
          <w:szCs w:val="32"/>
          <w:u w:val="single"/>
        </w:rPr>
      </w:pPr>
      <w:r>
        <w:rPr>
          <w:rFonts w:ascii="仿宋" w:eastAsia="仿宋" w:hAnsi="仿宋" w:cs="仿宋" w:hint="eastAsia"/>
          <w:sz w:val="32"/>
          <w:szCs w:val="32"/>
        </w:rPr>
        <w:t xml:space="preserve">                                 </w:t>
      </w:r>
      <w:r w:rsidR="007044EA">
        <w:rPr>
          <w:rFonts w:ascii="仿宋" w:eastAsia="仿宋" w:hAnsi="仿宋" w:cs="仿宋"/>
          <w:sz w:val="32"/>
          <w:szCs w:val="32"/>
        </w:rPr>
        <w:t xml:space="preserve">        </w:t>
      </w:r>
      <w:r>
        <w:rPr>
          <w:rFonts w:ascii="仿宋" w:eastAsia="仿宋" w:hAnsi="仿宋" w:cs="仿宋" w:hint="eastAsia"/>
          <w:sz w:val="32"/>
          <w:szCs w:val="32"/>
        </w:rPr>
        <w:t xml:space="preserve">年  月  日 </w:t>
      </w:r>
    </w:p>
    <w:p w:rsidR="005B3510" w:rsidRPr="007044EA" w:rsidRDefault="005B3510">
      <w:pPr>
        <w:spacing w:line="560" w:lineRule="exact"/>
        <w:rPr>
          <w:rFonts w:ascii="仿宋_GB2312" w:eastAsia="仿宋_GB2312" w:hAnsi="仿宋_GB2312" w:cs="仿宋_GB2312"/>
          <w:sz w:val="32"/>
          <w:szCs w:val="32"/>
        </w:rPr>
      </w:pPr>
    </w:p>
    <w:p w:rsidR="005B3510" w:rsidRDefault="005B3510">
      <w:pPr>
        <w:pStyle w:val="Style3"/>
        <w:spacing w:line="560" w:lineRule="exact"/>
        <w:ind w:firstLine="400"/>
      </w:pPr>
    </w:p>
    <w:p w:rsidR="005B3510" w:rsidRDefault="005B3510">
      <w:pPr>
        <w:spacing w:line="560" w:lineRule="exact"/>
        <w:rPr>
          <w:rFonts w:ascii="仿宋_GB2312" w:eastAsia="仿宋_GB2312" w:hAnsi="仿宋_GB2312" w:cs="仿宋_GB2312"/>
          <w:sz w:val="32"/>
          <w:szCs w:val="32"/>
        </w:rPr>
      </w:pPr>
    </w:p>
    <w:p w:rsidR="005B3510" w:rsidRDefault="005B3510">
      <w:pPr>
        <w:pStyle w:val="Style3"/>
        <w:spacing w:line="560" w:lineRule="exact"/>
        <w:ind w:firstLine="640"/>
        <w:rPr>
          <w:rFonts w:ascii="仿宋_GB2312" w:eastAsia="仿宋_GB2312" w:hAnsi="仿宋_GB2312" w:cs="仿宋_GB2312"/>
          <w:sz w:val="32"/>
          <w:szCs w:val="32"/>
        </w:rPr>
      </w:pPr>
    </w:p>
    <w:p w:rsidR="005B3510" w:rsidRDefault="005B3510">
      <w:pPr>
        <w:pStyle w:val="Style3"/>
        <w:spacing w:line="560" w:lineRule="exact"/>
        <w:ind w:firstLineChars="0" w:firstLine="0"/>
        <w:rPr>
          <w:rFonts w:ascii="仿宋_GB2312" w:eastAsia="仿宋_GB2312" w:hAnsi="仿宋_GB2312" w:cs="仿宋_GB2312"/>
          <w:sz w:val="32"/>
          <w:szCs w:val="32"/>
        </w:rPr>
      </w:pPr>
    </w:p>
    <w:p w:rsidR="005B3510" w:rsidRDefault="005B3510">
      <w:pPr>
        <w:spacing w:line="560" w:lineRule="exact"/>
        <w:rPr>
          <w:rFonts w:ascii="仿宋_GB2312" w:eastAsia="仿宋_GB2312" w:hAnsi="仿宋_GB2312" w:cs="仿宋_GB2312"/>
          <w:sz w:val="32"/>
          <w:szCs w:val="32"/>
        </w:rPr>
      </w:pPr>
    </w:p>
    <w:p w:rsidR="005B3510" w:rsidRDefault="005B3510">
      <w:pPr>
        <w:spacing w:line="560" w:lineRule="exact"/>
        <w:rPr>
          <w:rFonts w:ascii="仿宋_GB2312" w:eastAsia="仿宋_GB2312" w:hAnsi="仿宋_GB2312" w:cs="仿宋_GB2312"/>
          <w:sz w:val="32"/>
          <w:szCs w:val="32"/>
        </w:rPr>
      </w:pPr>
    </w:p>
    <w:p w:rsidR="005B3510" w:rsidRDefault="005B3510"/>
    <w:p w:rsidR="00EE0A9F" w:rsidRDefault="00EE0A9F" w:rsidP="00EE0A9F">
      <w:pPr>
        <w:pStyle w:val="Style3"/>
        <w:ind w:firstLine="400"/>
      </w:pPr>
    </w:p>
    <w:p w:rsidR="00EE0A9F" w:rsidRDefault="00EE0A9F" w:rsidP="00EE0A9F">
      <w:pPr>
        <w:pStyle w:val="Style3"/>
        <w:ind w:firstLine="400"/>
      </w:pPr>
    </w:p>
    <w:p w:rsidR="00EE0A9F" w:rsidRDefault="00EE0A9F" w:rsidP="00EE0A9F">
      <w:pPr>
        <w:pStyle w:val="Style3"/>
        <w:ind w:firstLine="400"/>
      </w:pPr>
    </w:p>
    <w:p w:rsidR="00EE0A9F" w:rsidRDefault="00EE0A9F" w:rsidP="00EE0A9F">
      <w:pPr>
        <w:pStyle w:val="Style3"/>
        <w:ind w:firstLine="400"/>
      </w:pPr>
    </w:p>
    <w:p w:rsidR="00EE0A9F" w:rsidRDefault="00EE0A9F" w:rsidP="00EE0A9F">
      <w:pPr>
        <w:pStyle w:val="Style3"/>
        <w:ind w:firstLine="400"/>
      </w:pPr>
    </w:p>
    <w:p w:rsidR="00EE0A9F" w:rsidRDefault="00EE0A9F" w:rsidP="00EE0A9F">
      <w:pPr>
        <w:pStyle w:val="Style3"/>
        <w:ind w:firstLine="400"/>
      </w:pPr>
    </w:p>
    <w:p w:rsidR="00EE0A9F" w:rsidRDefault="00EE0A9F" w:rsidP="00EE0A9F">
      <w:pPr>
        <w:pStyle w:val="Style3"/>
        <w:ind w:firstLine="400"/>
      </w:pPr>
    </w:p>
    <w:p w:rsidR="00EE0A9F" w:rsidRDefault="00EE0A9F" w:rsidP="00EE0A9F">
      <w:pPr>
        <w:pStyle w:val="Style3"/>
        <w:ind w:firstLine="400"/>
      </w:pPr>
    </w:p>
    <w:p w:rsidR="00EE0A9F" w:rsidRDefault="00EE0A9F" w:rsidP="00EE0A9F">
      <w:pPr>
        <w:pStyle w:val="Style3"/>
        <w:ind w:firstLine="400"/>
      </w:pPr>
    </w:p>
    <w:p w:rsidR="00EE0A9F" w:rsidRDefault="00EE0A9F" w:rsidP="00EE0A9F">
      <w:pPr>
        <w:pStyle w:val="Style3"/>
        <w:ind w:firstLine="400"/>
      </w:pPr>
    </w:p>
    <w:p w:rsidR="00EE0A9F" w:rsidRDefault="00EE0A9F" w:rsidP="00EE0A9F">
      <w:pPr>
        <w:pStyle w:val="Style3"/>
        <w:ind w:firstLine="400"/>
      </w:pPr>
    </w:p>
    <w:p w:rsidR="00EE0A9F" w:rsidRDefault="00EE0A9F" w:rsidP="00EE0A9F">
      <w:pPr>
        <w:pStyle w:val="Style3"/>
        <w:ind w:firstLine="400"/>
        <w:jc w:val="center"/>
      </w:pPr>
      <w:r>
        <w:rPr>
          <w:noProof/>
        </w:rPr>
        <w:lastRenderedPageBreak/>
        <w:drawing>
          <wp:inline distT="0" distB="0" distL="0" distR="0" wp14:anchorId="7D9BC42A" wp14:editId="5BC17318">
            <wp:extent cx="5857875" cy="91154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年体检表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7875" cy="9115425"/>
                    </a:xfrm>
                    <a:prstGeom prst="rect">
                      <a:avLst/>
                    </a:prstGeom>
                  </pic:spPr>
                </pic:pic>
              </a:graphicData>
            </a:graphic>
          </wp:inline>
        </w:drawing>
      </w:r>
    </w:p>
    <w:p w:rsidR="00EE0A9F" w:rsidRPr="00EE0A9F" w:rsidRDefault="00EE0A9F" w:rsidP="00EE0A9F">
      <w:pPr>
        <w:pStyle w:val="Style3"/>
        <w:ind w:firstLine="400"/>
      </w:pPr>
      <w:r>
        <w:rPr>
          <w:rFonts w:hint="eastAsia"/>
          <w:noProof/>
        </w:rPr>
        <w:lastRenderedPageBreak/>
        <w:drawing>
          <wp:inline distT="0" distB="0" distL="0" distR="0" wp14:anchorId="1F280B3B" wp14:editId="5E43A88E">
            <wp:extent cx="6010275" cy="9143365"/>
            <wp:effectExtent l="0" t="0" r="952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年体检表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5636" cy="9151521"/>
                    </a:xfrm>
                    <a:prstGeom prst="rect">
                      <a:avLst/>
                    </a:prstGeom>
                  </pic:spPr>
                </pic:pic>
              </a:graphicData>
            </a:graphic>
          </wp:inline>
        </w:drawing>
      </w:r>
    </w:p>
    <w:sectPr w:rsidR="00EE0A9F" w:rsidRPr="00EE0A9F" w:rsidSect="004A545B">
      <w:headerReference w:type="default" r:id="rId16"/>
      <w:pgSz w:w="11906" w:h="16838"/>
      <w:pgMar w:top="851" w:right="1021" w:bottom="851" w:left="102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011" w:rsidRDefault="00B74011" w:rsidP="00EE0A9F">
      <w:r>
        <w:separator/>
      </w:r>
    </w:p>
  </w:endnote>
  <w:endnote w:type="continuationSeparator" w:id="0">
    <w:p w:rsidR="00B74011" w:rsidRDefault="00B74011" w:rsidP="00EE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auto"/>
    <w:pitch w:val="default"/>
    <w:sig w:usb0="00000000" w:usb1="00000000" w:usb2="00000000" w:usb3="00000000" w:csb0="00040000" w:csb1="00000000"/>
  </w:font>
  <w:font w:name="方正小标宋简体">
    <w:altName w:val="微软雅黑"/>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011" w:rsidRDefault="00B74011" w:rsidP="00EE0A9F">
      <w:r>
        <w:separator/>
      </w:r>
    </w:p>
  </w:footnote>
  <w:footnote w:type="continuationSeparator" w:id="0">
    <w:p w:rsidR="00B74011" w:rsidRDefault="00B74011" w:rsidP="00EE0A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A9F" w:rsidRDefault="00EE0A9F" w:rsidP="00EE0A9F">
    <w:pPr>
      <w:pStyle w:val="a7"/>
      <w:tabs>
        <w:tab w:val="left" w:pos="585"/>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AB46ED"/>
    <w:multiLevelType w:val="singleLevel"/>
    <w:tmpl w:val="5FAB46ED"/>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870F2D"/>
    <w:rsid w:val="00207BA1"/>
    <w:rsid w:val="00284234"/>
    <w:rsid w:val="004A545B"/>
    <w:rsid w:val="005B3510"/>
    <w:rsid w:val="005F1F4D"/>
    <w:rsid w:val="006677E2"/>
    <w:rsid w:val="007044EA"/>
    <w:rsid w:val="007302B7"/>
    <w:rsid w:val="0088526F"/>
    <w:rsid w:val="00940A27"/>
    <w:rsid w:val="00A12DA2"/>
    <w:rsid w:val="00A2258E"/>
    <w:rsid w:val="00B74011"/>
    <w:rsid w:val="00D46510"/>
    <w:rsid w:val="00EA4EDE"/>
    <w:rsid w:val="00EE0A9F"/>
    <w:rsid w:val="1EAD0DA2"/>
    <w:rsid w:val="20F665C3"/>
    <w:rsid w:val="4B870F2D"/>
    <w:rsid w:val="4F5A1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E200339-1A1A-4225-8A45-C3971221F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Indent"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Style3"/>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_Style 3"/>
    <w:basedOn w:val="a"/>
    <w:qFormat/>
    <w:pPr>
      <w:widowControl/>
      <w:ind w:firstLineChars="200" w:firstLine="420"/>
      <w:jc w:val="left"/>
    </w:pPr>
    <w:rPr>
      <w:rFonts w:ascii="Times New Roman" w:hAnsi="Times New Roman"/>
      <w:kern w:val="0"/>
      <w:sz w:val="20"/>
      <w:szCs w:val="21"/>
    </w:rPr>
  </w:style>
  <w:style w:type="paragraph" w:styleId="a3">
    <w:name w:val="Body Text Indent"/>
    <w:basedOn w:val="a"/>
    <w:unhideWhenUsed/>
    <w:pPr>
      <w:spacing w:line="440" w:lineRule="exact"/>
      <w:ind w:firstLine="675"/>
    </w:pPr>
    <w:rPr>
      <w:rFonts w:ascii="仿宋_GB2312" w:eastAsia="仿宋_GB2312"/>
      <w:sz w:val="34"/>
    </w:rPr>
  </w:style>
  <w:style w:type="paragraph" w:styleId="a4">
    <w:name w:val="Normal (Web)"/>
    <w:basedOn w:val="a"/>
    <w:unhideWhenUsed/>
    <w:qFormat/>
    <w:pPr>
      <w:spacing w:before="100" w:beforeAutospacing="1" w:after="100" w:afterAutospacing="1"/>
      <w:jc w:val="left"/>
    </w:pPr>
    <w:rPr>
      <w:kern w:val="0"/>
      <w:sz w:val="24"/>
    </w:rPr>
  </w:style>
  <w:style w:type="character" w:styleId="a5">
    <w:name w:val="Strong"/>
    <w:basedOn w:val="a0"/>
    <w:qFormat/>
    <w:rPr>
      <w:b/>
    </w:rPr>
  </w:style>
  <w:style w:type="character" w:styleId="a6">
    <w:name w:val="Hyperlink"/>
    <w:basedOn w:val="a0"/>
    <w:qFormat/>
    <w:rPr>
      <w:color w:val="0000FF"/>
      <w:u w:val="single"/>
    </w:rPr>
  </w:style>
  <w:style w:type="paragraph" w:styleId="a7">
    <w:name w:val="header"/>
    <w:basedOn w:val="a"/>
    <w:link w:val="Char"/>
    <w:rsid w:val="00EE0A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EE0A9F"/>
    <w:rPr>
      <w:rFonts w:ascii="Calibri" w:eastAsia="宋体" w:hAnsi="Calibri" w:cs="Times New Roman"/>
      <w:kern w:val="2"/>
      <w:sz w:val="18"/>
      <w:szCs w:val="18"/>
    </w:rPr>
  </w:style>
  <w:style w:type="paragraph" w:styleId="a8">
    <w:name w:val="footer"/>
    <w:basedOn w:val="a"/>
    <w:link w:val="Char0"/>
    <w:rsid w:val="00EE0A9F"/>
    <w:pPr>
      <w:tabs>
        <w:tab w:val="center" w:pos="4153"/>
        <w:tab w:val="right" w:pos="8306"/>
      </w:tabs>
      <w:snapToGrid w:val="0"/>
      <w:jc w:val="left"/>
    </w:pPr>
    <w:rPr>
      <w:sz w:val="18"/>
      <w:szCs w:val="18"/>
    </w:rPr>
  </w:style>
  <w:style w:type="character" w:customStyle="1" w:styleId="Char0">
    <w:name w:val="页脚 Char"/>
    <w:basedOn w:val="a0"/>
    <w:link w:val="a8"/>
    <w:rsid w:val="00EE0A9F"/>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xyjxy.com/"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21069;&#23558;&#30001;&#27979;&#35797;&#23398;&#26657;&#20986;&#20855;&#24182;&#30422;&#31456;&#30340;&#27979;&#35797;&#25104;&#32489;&#21450;&#20307;&#26816;&#34920;&#25195;&#25551;&#20214;&#21457;&#33267;&#37038;&#31665;781708344@qq.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s.jxyjxy.com/zxbm/"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zs.jxyjxy.com/zxbm/" TargetMode="External"/><Relationship Id="rId4" Type="http://schemas.openxmlformats.org/officeDocument/2006/relationships/styles" Target="styles.xml"/><Relationship Id="rId9" Type="http://schemas.openxmlformats.org/officeDocument/2006/relationships/hyperlink" Target="http://zs.jxyjxy.com/zxbm/" TargetMode="External"/><Relationship Id="rId1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7867FA-69AC-4AAC-9898-AADF7E1A2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25</Pages>
  <Words>2195</Words>
  <Characters>12515</Characters>
  <Application>Microsoft Office Word</Application>
  <DocSecurity>0</DocSecurity>
  <Lines>104</Lines>
  <Paragraphs>29</Paragraphs>
  <ScaleCrop>false</ScaleCrop>
  <Company>Microsoft</Company>
  <LinksUpToDate>false</LinksUpToDate>
  <CharactersWithSpaces>14681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13</cp:revision>
  <cp:lastPrinted>2021-11-08T02:33:00Z</cp:lastPrinted>
  <dcterms:created xsi:type="dcterms:W3CDTF">2021-11-05T01:46:00Z</dcterms:created>
  <dcterms:modified xsi:type="dcterms:W3CDTF">2021-11-16T07:29:00Z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6698B1076BD74A2C972668E7A6EF8B78</vt:lpwstr>
  </property>
</Properties>
</file>